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C73E75F" w14:textId="77777777" w:rsidR="00666369" w:rsidRPr="001C0C30" w:rsidRDefault="00666369">
      <w:pPr>
        <w:spacing w:after="0"/>
        <w:jc w:val="center"/>
        <w:rPr>
          <w:rFonts w:ascii="Gentium Basic" w:eastAsia="Gentium Basic" w:hAnsi="Gentium Basic" w:cs="Gentium Basic"/>
          <w:sz w:val="24"/>
          <w:szCs w:val="24"/>
        </w:rPr>
      </w:pPr>
      <w:r w:rsidRPr="001C0C30">
        <w:rPr>
          <w:rFonts w:ascii="Gentium Basic" w:eastAsia="Gentium Basic" w:hAnsi="Gentium Basic" w:cs="Gentium Basic"/>
          <w:noProof/>
          <w:sz w:val="24"/>
          <w:szCs w:val="24"/>
        </w:rPr>
        <mc:AlternateContent>
          <mc:Choice Requires="wps">
            <w:drawing>
              <wp:anchor distT="0" distB="0" distL="114300" distR="114300" simplePos="0" relativeHeight="251659264" behindDoc="0" locked="0" layoutInCell="1" hidden="0" allowOverlap="1" wp14:anchorId="47258E64" wp14:editId="06D45DA3">
                <wp:simplePos x="0" y="0"/>
                <wp:positionH relativeFrom="margin">
                  <wp:posOffset>-37146</wp:posOffset>
                </wp:positionH>
                <wp:positionV relativeFrom="page">
                  <wp:posOffset>557213</wp:posOffset>
                </wp:positionV>
                <wp:extent cx="5772150" cy="1141730"/>
                <wp:effectExtent l="0" t="0" r="0" b="0"/>
                <wp:wrapNone/>
                <wp:docPr id="59" name="Rectangle 59"/>
                <wp:cNvGraphicFramePr/>
                <a:graphic xmlns:a="http://schemas.openxmlformats.org/drawingml/2006/main">
                  <a:graphicData uri="http://schemas.microsoft.com/office/word/2010/wordprocessingShape">
                    <wps:wsp>
                      <wps:cNvSpPr/>
                      <wps:spPr>
                        <a:xfrm>
                          <a:off x="2464688" y="3213898"/>
                          <a:ext cx="5762625" cy="1132205"/>
                        </a:xfrm>
                        <a:prstGeom prst="rect">
                          <a:avLst/>
                        </a:prstGeom>
                        <a:solidFill>
                          <a:srgbClr val="FFFFFF"/>
                        </a:solidFill>
                        <a:ln>
                          <a:noFill/>
                        </a:ln>
                      </wps:spPr>
                      <wps:txbx>
                        <w:txbxContent>
                          <w:p w14:paraId="6203C430" w14:textId="77777777" w:rsidR="00666369" w:rsidRDefault="00666369">
                            <w:pPr>
                              <w:spacing w:after="0" w:line="240" w:lineRule="auto"/>
                              <w:ind w:right="101"/>
                              <w:jc w:val="right"/>
                              <w:textDirection w:val="btLr"/>
                            </w:pPr>
                            <w:r>
                              <w:rPr>
                                <w:rFonts w:ascii="Quintessential" w:eastAsia="Quintessential" w:hAnsi="Quintessential" w:cs="Quintessential"/>
                                <w:b/>
                                <w:i/>
                                <w:color w:val="7030A0"/>
                                <w:sz w:val="40"/>
                              </w:rPr>
                              <w:t>Tambur</w:t>
                            </w:r>
                          </w:p>
                          <w:p w14:paraId="458A572E" w14:textId="77777777" w:rsidR="00666369" w:rsidRDefault="00666369">
                            <w:pPr>
                              <w:spacing w:after="0" w:line="240" w:lineRule="auto"/>
                              <w:ind w:right="101"/>
                              <w:jc w:val="right"/>
                              <w:textDirection w:val="btLr"/>
                            </w:pPr>
                            <w:r>
                              <w:rPr>
                                <w:rFonts w:ascii="Gentium Basic" w:eastAsia="Gentium Basic" w:hAnsi="Gentium Basic" w:cs="Gentium Basic"/>
                                <w:color w:val="000000"/>
                              </w:rPr>
                              <w:t>Jurnal Penciptaan, Pengkajian dan Pertunjukkan Musik</w:t>
                            </w:r>
                          </w:p>
                          <w:p w14:paraId="673F4F35" w14:textId="4532E925" w:rsidR="00666369" w:rsidRDefault="00666369">
                            <w:pPr>
                              <w:spacing w:after="0" w:line="240" w:lineRule="auto"/>
                              <w:ind w:right="101"/>
                              <w:jc w:val="right"/>
                              <w:textDirection w:val="btLr"/>
                            </w:pPr>
                            <w:r>
                              <w:rPr>
                                <w:rFonts w:ascii="Gentium Basic" w:eastAsia="Gentium Basic" w:hAnsi="Gentium Basic" w:cs="Gentium Basic"/>
                                <w:color w:val="000000"/>
                              </w:rPr>
                              <w:t>vailable Online at Vol.</w:t>
                            </w:r>
                            <w:r>
                              <w:rPr>
                                <w:rFonts w:asciiTheme="minorHAnsi" w:eastAsia="Gentium Basic" w:hAnsiTheme="minorHAnsi" w:cs="Gentium Basic"/>
                                <w:color w:val="000000"/>
                                <w:lang w:val="en-US"/>
                              </w:rPr>
                              <w:t>5</w:t>
                            </w:r>
                            <w:r>
                              <w:rPr>
                                <w:rFonts w:ascii="Gentium Basic" w:eastAsia="Gentium Basic" w:hAnsi="Gentium Basic" w:cs="Gentium Basic"/>
                                <w:color w:val="000000"/>
                              </w:rPr>
                              <w:t xml:space="preserve">, No. </w:t>
                            </w:r>
                            <w:r>
                              <w:rPr>
                                <w:rFonts w:asciiTheme="minorHAnsi" w:eastAsia="Gentium Basic" w:hAnsiTheme="minorHAnsi" w:cs="Gentium Basic"/>
                                <w:color w:val="000000"/>
                                <w:lang w:val="en-US"/>
                              </w:rPr>
                              <w:t>2</w:t>
                            </w:r>
                            <w:r>
                              <w:rPr>
                                <w:rFonts w:ascii="Gentium Basic" w:eastAsia="Gentium Basic" w:hAnsi="Gentium Basic" w:cs="Gentium Basic"/>
                                <w:color w:val="000000"/>
                              </w:rPr>
                              <w:t xml:space="preserve"> (</w:t>
                            </w:r>
                            <w:r>
                              <w:rPr>
                                <w:rFonts w:asciiTheme="minorHAnsi" w:eastAsia="Gentium Basic" w:hAnsiTheme="minorHAnsi" w:cs="Gentium Basic"/>
                                <w:color w:val="000000"/>
                                <w:lang w:val="en-US"/>
                              </w:rPr>
                              <w:t>Jul-Des</w:t>
                            </w:r>
                            <w:r>
                              <w:rPr>
                                <w:rFonts w:ascii="Gentium Basic" w:eastAsia="Gentium Basic" w:hAnsi="Gentium Basic" w:cs="Gentium Basic"/>
                                <w:color w:val="000000"/>
                              </w:rPr>
                              <w:t xml:space="preserve">): </w:t>
                            </w:r>
                            <w:r>
                              <w:rPr>
                                <w:rFonts w:asciiTheme="minorHAnsi" w:eastAsia="Gentium Basic" w:hAnsiTheme="minorHAnsi" w:cs="Gentium Basic"/>
                                <w:color w:val="000000"/>
                                <w:lang w:val="en-US"/>
                              </w:rPr>
                              <w:t>23</w:t>
                            </w:r>
                            <w:r>
                              <w:rPr>
                                <w:rFonts w:ascii="Gentium Basic" w:eastAsia="Gentium Basic" w:hAnsi="Gentium Basic" w:cs="Gentium Basic"/>
                                <w:color w:val="000000"/>
                              </w:rPr>
                              <w:t>-</w:t>
                            </w:r>
                            <w:r>
                              <w:rPr>
                                <w:rFonts w:asciiTheme="minorHAnsi" w:eastAsia="Gentium Basic" w:hAnsiTheme="minorHAnsi" w:cs="Gentium Basic"/>
                                <w:color w:val="000000"/>
                                <w:lang w:val="en-US"/>
                              </w:rPr>
                              <w:t>3</w:t>
                            </w:r>
                            <w:r w:rsidR="004917B3">
                              <w:rPr>
                                <w:rFonts w:asciiTheme="minorHAnsi" w:eastAsia="Gentium Basic" w:hAnsiTheme="minorHAnsi" w:cs="Gentium Basic"/>
                                <w:color w:val="000000"/>
                                <w:lang w:val="en-US"/>
                              </w:rPr>
                              <w:t>3</w:t>
                            </w:r>
                            <w:r>
                              <w:rPr>
                                <w:rFonts w:ascii="Gentium Basic" w:eastAsia="Gentium Basic" w:hAnsi="Gentium Basic" w:cs="Gentium Basic"/>
                                <w:color w:val="000000"/>
                              </w:rPr>
                              <w:t xml:space="preserve">                                       </w:t>
                            </w:r>
                          </w:p>
                          <w:p w14:paraId="02CE99BF" w14:textId="77777777" w:rsidR="00666369" w:rsidRDefault="00666369">
                            <w:pPr>
                              <w:spacing w:after="0" w:line="240" w:lineRule="auto"/>
                              <w:ind w:right="101"/>
                              <w:jc w:val="right"/>
                              <w:textDirection w:val="btLr"/>
                            </w:pPr>
                            <w:r>
                              <w:rPr>
                                <w:rFonts w:ascii="Gentium Basic" w:eastAsia="Gentium Basic" w:hAnsi="Gentium Basic" w:cs="Gentium Basic"/>
                                <w:color w:val="000000"/>
                              </w:rPr>
                              <w:t>http://</w:t>
                            </w:r>
                            <w:r>
                              <w:rPr>
                                <w:rFonts w:ascii="Gentium Basic" w:eastAsia="Gentium Basic" w:hAnsi="Gentium Basic" w:cs="Gentium Basic"/>
                                <w:color w:val="000000"/>
                                <w:sz w:val="26"/>
                              </w:rPr>
                              <w:t xml:space="preserve"> </w:t>
                            </w:r>
                            <w:r>
                              <w:rPr>
                                <w:rFonts w:ascii="Gentium Basic" w:eastAsia="Gentium Basic" w:hAnsi="Gentium Basic" w:cs="Gentium Basic"/>
                                <w:color w:val="000000"/>
                              </w:rPr>
                              <w:t xml:space="preserve">ejournal.staknkupang.ac.id/ojs/index.php/apos                                                                       </w:t>
                            </w:r>
                          </w:p>
                          <w:p w14:paraId="4AECE0AB" w14:textId="77777777" w:rsidR="00666369" w:rsidRDefault="00666369">
                            <w:pPr>
                              <w:spacing w:line="258"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47258E64" id="Rectangle 59" o:spid="_x0000_s1026" style="position:absolute;left:0;text-align:left;margin-left:-2.9pt;margin-top:43.9pt;width:454.5pt;height:89.9pt;z-index:251659264;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" stroked="f">
                <v:textbox inset="2.53958mm,1.2694mm,2.53958mm,1.2694mm">
                  <w:txbxContent>
                    <w:p w14:paraId="6203C430" w14:textId="77777777" w:rsidR="00666369" w:rsidRDefault="00666369">
                      <w:pPr>
                        <w:spacing w:after="0" w:line="240" w:lineRule="auto"/>
                        <w:ind w:right="101"/>
                        <w:jc w:val="right"/>
                        <w:textDirection w:val="btLr"/>
                      </w:pPr>
                      <w:r>
                        <w:rPr>
                          <w:rFonts w:ascii="Quintessential" w:eastAsia="Quintessential" w:hAnsi="Quintessential" w:cs="Quintessential"/>
                          <w:b/>
                          <w:i/>
                          <w:color w:val="7030A0"/>
                          <w:sz w:val="40"/>
                        </w:rPr>
                        <w:t>Tambur</w:t>
                      </w:r>
                    </w:p>
                    <w:p w14:paraId="458A572E" w14:textId="77777777" w:rsidR="00666369" w:rsidRDefault="00666369">
                      <w:pPr>
                        <w:spacing w:after="0" w:line="240" w:lineRule="auto"/>
                        <w:ind w:right="101"/>
                        <w:jc w:val="right"/>
                        <w:textDirection w:val="btLr"/>
                      </w:pPr>
                      <w:r>
                        <w:rPr>
                          <w:rFonts w:ascii="Gentium Basic" w:eastAsia="Gentium Basic" w:hAnsi="Gentium Basic" w:cs="Gentium Basic"/>
                          <w:color w:val="000000"/>
                        </w:rPr>
                        <w:t>Jurnal Penciptaan, Pengkajian dan Pertunjukkan Musik</w:t>
                      </w:r>
                    </w:p>
                    <w:p w14:paraId="673F4F35" w14:textId="4532E925" w:rsidR="00666369" w:rsidRDefault="00666369">
                      <w:pPr>
                        <w:spacing w:after="0" w:line="240" w:lineRule="auto"/>
                        <w:ind w:right="101"/>
                        <w:jc w:val="right"/>
                        <w:textDirection w:val="btLr"/>
                      </w:pPr>
                      <w:r>
                        <w:rPr>
                          <w:rFonts w:ascii="Gentium Basic" w:eastAsia="Gentium Basic" w:hAnsi="Gentium Basic" w:cs="Gentium Basic"/>
                          <w:color w:val="000000"/>
                        </w:rPr>
                        <w:t>vailable Online at Vol.</w:t>
                      </w:r>
                      <w:r>
                        <w:rPr>
                          <w:rFonts w:asciiTheme="minorHAnsi" w:eastAsia="Gentium Basic" w:hAnsiTheme="minorHAnsi" w:cs="Gentium Basic"/>
                          <w:color w:val="000000"/>
                          <w:lang w:val="en-US"/>
                        </w:rPr>
                        <w:t>5</w:t>
                      </w:r>
                      <w:r>
                        <w:rPr>
                          <w:rFonts w:ascii="Gentium Basic" w:eastAsia="Gentium Basic" w:hAnsi="Gentium Basic" w:cs="Gentium Basic"/>
                          <w:color w:val="000000"/>
                        </w:rPr>
                        <w:t xml:space="preserve">, No. </w:t>
                      </w:r>
                      <w:r>
                        <w:rPr>
                          <w:rFonts w:asciiTheme="minorHAnsi" w:eastAsia="Gentium Basic" w:hAnsiTheme="minorHAnsi" w:cs="Gentium Basic"/>
                          <w:color w:val="000000"/>
                          <w:lang w:val="en-US"/>
                        </w:rPr>
                        <w:t>2</w:t>
                      </w:r>
                      <w:r>
                        <w:rPr>
                          <w:rFonts w:ascii="Gentium Basic" w:eastAsia="Gentium Basic" w:hAnsi="Gentium Basic" w:cs="Gentium Basic"/>
                          <w:color w:val="000000"/>
                        </w:rPr>
                        <w:t xml:space="preserve"> (</w:t>
                      </w:r>
                      <w:r>
                        <w:rPr>
                          <w:rFonts w:asciiTheme="minorHAnsi" w:eastAsia="Gentium Basic" w:hAnsiTheme="minorHAnsi" w:cs="Gentium Basic"/>
                          <w:color w:val="000000"/>
                          <w:lang w:val="en-US"/>
                        </w:rPr>
                        <w:t>Jul-Des</w:t>
                      </w:r>
                      <w:r>
                        <w:rPr>
                          <w:rFonts w:ascii="Gentium Basic" w:eastAsia="Gentium Basic" w:hAnsi="Gentium Basic" w:cs="Gentium Basic"/>
                          <w:color w:val="000000"/>
                        </w:rPr>
                        <w:t xml:space="preserve">): </w:t>
                      </w:r>
                      <w:r>
                        <w:rPr>
                          <w:rFonts w:asciiTheme="minorHAnsi" w:eastAsia="Gentium Basic" w:hAnsiTheme="minorHAnsi" w:cs="Gentium Basic"/>
                          <w:color w:val="000000"/>
                          <w:lang w:val="en-US"/>
                        </w:rPr>
                        <w:t>23</w:t>
                      </w:r>
                      <w:r>
                        <w:rPr>
                          <w:rFonts w:ascii="Gentium Basic" w:eastAsia="Gentium Basic" w:hAnsi="Gentium Basic" w:cs="Gentium Basic"/>
                          <w:color w:val="000000"/>
                        </w:rPr>
                        <w:t>-</w:t>
                      </w:r>
                      <w:r>
                        <w:rPr>
                          <w:rFonts w:asciiTheme="minorHAnsi" w:eastAsia="Gentium Basic" w:hAnsiTheme="minorHAnsi" w:cs="Gentium Basic"/>
                          <w:color w:val="000000"/>
                          <w:lang w:val="en-US"/>
                        </w:rPr>
                        <w:t>3</w:t>
                      </w:r>
                      <w:r w:rsidR="004917B3">
                        <w:rPr>
                          <w:rFonts w:asciiTheme="minorHAnsi" w:eastAsia="Gentium Basic" w:hAnsiTheme="minorHAnsi" w:cs="Gentium Basic"/>
                          <w:color w:val="000000"/>
                          <w:lang w:val="en-US"/>
                        </w:rPr>
                        <w:t>3</w:t>
                      </w:r>
                      <w:r>
                        <w:rPr>
                          <w:rFonts w:ascii="Gentium Basic" w:eastAsia="Gentium Basic" w:hAnsi="Gentium Basic" w:cs="Gentium Basic"/>
                          <w:color w:val="000000"/>
                        </w:rPr>
                        <w:t xml:space="preserve">                                       </w:t>
                      </w:r>
                    </w:p>
                    <w:p w14:paraId="02CE99BF" w14:textId="77777777" w:rsidR="00666369" w:rsidRDefault="00666369">
                      <w:pPr>
                        <w:spacing w:after="0" w:line="240" w:lineRule="auto"/>
                        <w:ind w:right="101"/>
                        <w:jc w:val="right"/>
                        <w:textDirection w:val="btLr"/>
                      </w:pPr>
                      <w:r>
                        <w:rPr>
                          <w:rFonts w:ascii="Gentium Basic" w:eastAsia="Gentium Basic" w:hAnsi="Gentium Basic" w:cs="Gentium Basic"/>
                          <w:color w:val="000000"/>
                        </w:rPr>
                        <w:t>http://</w:t>
                      </w:r>
                      <w:r>
                        <w:rPr>
                          <w:rFonts w:ascii="Gentium Basic" w:eastAsia="Gentium Basic" w:hAnsi="Gentium Basic" w:cs="Gentium Basic"/>
                          <w:color w:val="000000"/>
                          <w:sz w:val="26"/>
                        </w:rPr>
                        <w:t xml:space="preserve"> </w:t>
                      </w:r>
                      <w:r>
                        <w:rPr>
                          <w:rFonts w:ascii="Gentium Basic" w:eastAsia="Gentium Basic" w:hAnsi="Gentium Basic" w:cs="Gentium Basic"/>
                          <w:color w:val="000000"/>
                        </w:rPr>
                        <w:t xml:space="preserve">ejournal.staknkupang.ac.id/ojs/index.php/apos                                                                       </w:t>
                      </w:r>
                    </w:p>
                    <w:p w14:paraId="4AECE0AB" w14:textId="77777777" w:rsidR="00666369" w:rsidRDefault="00666369">
                      <w:pPr>
                        <w:spacing w:line="258" w:lineRule="auto"/>
                        <w:jc w:val="right"/>
                        <w:textDirection w:val="btLr"/>
                      </w:pPr>
                    </w:p>
                  </w:txbxContent>
                </v:textbox>
                <w10:wrap anchorx="margin" anchory="page"/>
              </v:rect>
            </w:pict>
          </mc:Fallback>
        </mc:AlternateContent>
      </w:r>
    </w:p>
    <w:p w14:paraId="058023E6" w14:textId="77777777" w:rsidR="00666369" w:rsidRPr="001C0C30" w:rsidRDefault="00666369">
      <w:pPr>
        <w:spacing w:after="0"/>
        <w:jc w:val="center"/>
        <w:rPr>
          <w:rFonts w:ascii="Gentium Basic" w:eastAsia="Gentium Basic" w:hAnsi="Gentium Basic" w:cs="Gentium Basic"/>
          <w:b/>
          <w:sz w:val="28"/>
          <w:szCs w:val="28"/>
        </w:rPr>
      </w:pPr>
    </w:p>
    <w:p w14:paraId="1FEDCFC0" w14:textId="77777777" w:rsidR="00666369" w:rsidRPr="001C0C30" w:rsidRDefault="00666369">
      <w:pPr>
        <w:spacing w:after="0"/>
        <w:jc w:val="center"/>
        <w:rPr>
          <w:rFonts w:ascii="Gentium Basic" w:eastAsia="Gentium Basic" w:hAnsi="Gentium Basic" w:cs="Gentium Basic"/>
          <w:b/>
          <w:sz w:val="28"/>
          <w:szCs w:val="28"/>
        </w:rPr>
      </w:pPr>
    </w:p>
    <w:p w14:paraId="0147BE23" w14:textId="77777777" w:rsidR="00666369" w:rsidRPr="001C0C30" w:rsidRDefault="00666369">
      <w:pPr>
        <w:spacing w:after="0"/>
        <w:jc w:val="center"/>
        <w:rPr>
          <w:rFonts w:ascii="Gentium Basic" w:eastAsia="Gentium Basic" w:hAnsi="Gentium Basic" w:cs="Gentium Basic"/>
          <w:b/>
          <w:sz w:val="28"/>
          <w:szCs w:val="28"/>
        </w:rPr>
      </w:pPr>
    </w:p>
    <w:p w14:paraId="3855FFD6" w14:textId="77777777" w:rsidR="00666369" w:rsidRPr="001C0C30" w:rsidRDefault="00666369">
      <w:pPr>
        <w:spacing w:after="0"/>
        <w:jc w:val="center"/>
        <w:rPr>
          <w:rFonts w:ascii="Gentium Basic" w:eastAsia="Gentium Basic" w:hAnsi="Gentium Basic" w:cs="Gentium Basic"/>
          <w:b/>
          <w:sz w:val="28"/>
          <w:szCs w:val="28"/>
        </w:rPr>
      </w:pPr>
    </w:p>
    <w:p w14:paraId="56447448" w14:textId="77777777" w:rsidR="00666369" w:rsidRPr="001C0C30" w:rsidRDefault="00666369" w:rsidP="001105FA">
      <w:pPr>
        <w:spacing w:line="276" w:lineRule="auto"/>
        <w:jc w:val="center"/>
        <w:rPr>
          <w:rFonts w:ascii="Gentium Basic" w:hAnsi="Gentium Basic" w:cs="Times New Roman"/>
          <w:b/>
          <w:bCs/>
          <w:sz w:val="26"/>
          <w:szCs w:val="28"/>
          <w:lang w:val="en-US"/>
        </w:rPr>
      </w:pPr>
      <w:proofErr w:type="spellStart"/>
      <w:r w:rsidRPr="001C0C30">
        <w:rPr>
          <w:rFonts w:ascii="Gentium Basic" w:hAnsi="Gentium Basic" w:cs="Times New Roman"/>
          <w:b/>
          <w:bCs/>
          <w:sz w:val="26"/>
          <w:szCs w:val="28"/>
          <w:lang w:val="en-US"/>
        </w:rPr>
        <w:t>Harmonisasi</w:t>
      </w:r>
      <w:proofErr w:type="spellEnd"/>
      <w:r w:rsidRPr="001C0C30">
        <w:rPr>
          <w:rFonts w:ascii="Gentium Basic" w:hAnsi="Gentium Basic" w:cs="Times New Roman"/>
          <w:b/>
          <w:bCs/>
          <w:sz w:val="26"/>
          <w:szCs w:val="28"/>
          <w:lang w:val="en-US"/>
        </w:rPr>
        <w:t xml:space="preserve"> </w:t>
      </w:r>
      <w:proofErr w:type="spellStart"/>
      <w:r w:rsidRPr="001C0C30">
        <w:rPr>
          <w:rFonts w:ascii="Gentium Basic" w:hAnsi="Gentium Basic" w:cs="Times New Roman"/>
          <w:b/>
          <w:bCs/>
          <w:sz w:val="26"/>
          <w:szCs w:val="28"/>
          <w:lang w:val="en-US"/>
        </w:rPr>
        <w:t>Manajemen</w:t>
      </w:r>
      <w:proofErr w:type="spellEnd"/>
      <w:r w:rsidRPr="001C0C30">
        <w:rPr>
          <w:rFonts w:ascii="Gentium Basic" w:hAnsi="Gentium Basic" w:cs="Times New Roman"/>
          <w:b/>
          <w:bCs/>
          <w:sz w:val="26"/>
          <w:szCs w:val="28"/>
          <w:lang w:val="en-US"/>
        </w:rPr>
        <w:t xml:space="preserve"> Dan </w:t>
      </w:r>
      <w:proofErr w:type="spellStart"/>
      <w:r w:rsidRPr="001C0C30">
        <w:rPr>
          <w:rFonts w:ascii="Gentium Basic" w:hAnsi="Gentium Basic" w:cs="Times New Roman"/>
          <w:b/>
          <w:bCs/>
          <w:sz w:val="26"/>
          <w:szCs w:val="28"/>
          <w:lang w:val="en-US"/>
        </w:rPr>
        <w:t>Penatalayanan</w:t>
      </w:r>
      <w:proofErr w:type="spellEnd"/>
      <w:r w:rsidRPr="001C0C30">
        <w:rPr>
          <w:rFonts w:ascii="Gentium Basic" w:hAnsi="Gentium Basic" w:cs="Times New Roman"/>
          <w:b/>
          <w:bCs/>
          <w:sz w:val="26"/>
          <w:szCs w:val="28"/>
          <w:lang w:val="en-US"/>
        </w:rPr>
        <w:t xml:space="preserve"> </w:t>
      </w:r>
      <w:proofErr w:type="spellStart"/>
      <w:r w:rsidRPr="001C0C30">
        <w:rPr>
          <w:rFonts w:ascii="Gentium Basic" w:hAnsi="Gentium Basic" w:cs="Times New Roman"/>
          <w:b/>
          <w:bCs/>
          <w:sz w:val="26"/>
          <w:szCs w:val="28"/>
          <w:lang w:val="en-US"/>
        </w:rPr>
        <w:t>Musik</w:t>
      </w:r>
      <w:proofErr w:type="spellEnd"/>
      <w:r w:rsidRPr="001C0C30">
        <w:rPr>
          <w:rFonts w:ascii="Gentium Basic" w:hAnsi="Gentium Basic" w:cs="Times New Roman"/>
          <w:b/>
          <w:bCs/>
          <w:sz w:val="26"/>
          <w:szCs w:val="28"/>
          <w:lang w:val="en-US"/>
        </w:rPr>
        <w:t xml:space="preserve"> </w:t>
      </w:r>
      <w:proofErr w:type="spellStart"/>
      <w:r w:rsidRPr="001C0C30">
        <w:rPr>
          <w:rFonts w:ascii="Gentium Basic" w:hAnsi="Gentium Basic" w:cs="Times New Roman"/>
          <w:b/>
          <w:bCs/>
          <w:sz w:val="26"/>
          <w:szCs w:val="28"/>
          <w:lang w:val="en-US"/>
        </w:rPr>
        <w:t>Gereja</w:t>
      </w:r>
      <w:proofErr w:type="spellEnd"/>
      <w:r w:rsidRPr="001C0C30">
        <w:rPr>
          <w:rFonts w:ascii="Gentium Basic" w:hAnsi="Gentium Basic" w:cs="Times New Roman"/>
          <w:b/>
          <w:bCs/>
          <w:sz w:val="26"/>
          <w:szCs w:val="28"/>
          <w:lang w:val="en-US"/>
        </w:rPr>
        <w:t xml:space="preserve"> Dalam </w:t>
      </w:r>
      <w:proofErr w:type="spellStart"/>
      <w:proofErr w:type="gramStart"/>
      <w:r w:rsidRPr="001C0C30">
        <w:rPr>
          <w:rFonts w:ascii="Gentium Basic" w:hAnsi="Gentium Basic" w:cs="Times New Roman"/>
          <w:b/>
          <w:bCs/>
          <w:sz w:val="26"/>
          <w:szCs w:val="28"/>
          <w:lang w:val="en-US"/>
        </w:rPr>
        <w:t>Jemaat</w:t>
      </w:r>
      <w:proofErr w:type="spellEnd"/>
      <w:r w:rsidRPr="001C0C30">
        <w:rPr>
          <w:rFonts w:ascii="Gentium Basic" w:hAnsi="Gentium Basic" w:cs="Times New Roman"/>
          <w:b/>
          <w:bCs/>
          <w:sz w:val="26"/>
          <w:szCs w:val="28"/>
          <w:lang w:val="en-US"/>
        </w:rPr>
        <w:t xml:space="preserve">  </w:t>
      </w:r>
      <w:proofErr w:type="spellStart"/>
      <w:r w:rsidRPr="001C0C30">
        <w:rPr>
          <w:rFonts w:ascii="Gentium Basic" w:hAnsi="Gentium Basic" w:cs="Times New Roman"/>
          <w:b/>
          <w:bCs/>
          <w:sz w:val="26"/>
          <w:szCs w:val="28"/>
          <w:lang w:val="en-US"/>
        </w:rPr>
        <w:t>Gereja</w:t>
      </w:r>
      <w:proofErr w:type="spellEnd"/>
      <w:proofErr w:type="gramEnd"/>
      <w:r w:rsidRPr="001C0C30">
        <w:rPr>
          <w:rFonts w:ascii="Gentium Basic" w:hAnsi="Gentium Basic" w:cs="Times New Roman"/>
          <w:b/>
          <w:bCs/>
          <w:sz w:val="26"/>
          <w:szCs w:val="28"/>
          <w:lang w:val="en-US"/>
        </w:rPr>
        <w:t xml:space="preserve"> Kemah </w:t>
      </w:r>
      <w:proofErr w:type="spellStart"/>
      <w:r w:rsidRPr="001C0C30">
        <w:rPr>
          <w:rFonts w:ascii="Gentium Basic" w:hAnsi="Gentium Basic" w:cs="Times New Roman"/>
          <w:b/>
          <w:bCs/>
          <w:sz w:val="26"/>
          <w:szCs w:val="28"/>
          <w:lang w:val="en-US"/>
        </w:rPr>
        <w:t>Injil</w:t>
      </w:r>
      <w:proofErr w:type="spellEnd"/>
      <w:r w:rsidRPr="001C0C30">
        <w:rPr>
          <w:rFonts w:ascii="Gentium Basic" w:hAnsi="Gentium Basic" w:cs="Times New Roman"/>
          <w:b/>
          <w:bCs/>
          <w:sz w:val="26"/>
          <w:szCs w:val="28"/>
          <w:lang w:val="en-US"/>
        </w:rPr>
        <w:t xml:space="preserve"> Indonesia (GKII) </w:t>
      </w:r>
      <w:proofErr w:type="spellStart"/>
      <w:r w:rsidRPr="001C0C30">
        <w:rPr>
          <w:rFonts w:ascii="Gentium Basic" w:hAnsi="Gentium Basic" w:cs="Times New Roman"/>
          <w:b/>
          <w:bCs/>
          <w:sz w:val="26"/>
          <w:szCs w:val="28"/>
          <w:lang w:val="en-US"/>
        </w:rPr>
        <w:t>Maulafa</w:t>
      </w:r>
      <w:proofErr w:type="spellEnd"/>
    </w:p>
    <w:p w14:paraId="1B2DD4A9" w14:textId="77777777" w:rsidR="00666369" w:rsidRPr="001C0C30" w:rsidRDefault="00666369" w:rsidP="006042C9">
      <w:pPr>
        <w:spacing w:line="240" w:lineRule="auto"/>
        <w:jc w:val="center"/>
        <w:rPr>
          <w:rFonts w:ascii="Gentium Basic" w:hAnsi="Gentium Basic" w:cs="Times New Roman"/>
          <w:b/>
          <w:bCs/>
          <w:sz w:val="26"/>
          <w:szCs w:val="28"/>
          <w:lang w:val="en-US"/>
        </w:rPr>
      </w:pPr>
    </w:p>
    <w:p w14:paraId="48441D74" w14:textId="77777777" w:rsidR="00666369" w:rsidRPr="001C0C30" w:rsidRDefault="00666369" w:rsidP="001105FA">
      <w:pPr>
        <w:spacing w:line="240" w:lineRule="auto"/>
        <w:jc w:val="center"/>
        <w:rPr>
          <w:rFonts w:ascii="Gentium Basic" w:hAnsi="Gentium Basic" w:cs="Times New Roman"/>
          <w:b/>
          <w:bCs/>
          <w:sz w:val="24"/>
          <w:szCs w:val="24"/>
          <w:lang w:val="en-US"/>
        </w:rPr>
      </w:pPr>
      <w:r w:rsidRPr="001C0C30">
        <w:rPr>
          <w:rFonts w:ascii="Gentium Basic" w:hAnsi="Gentium Basic" w:cs="Times New Roman"/>
          <w:b/>
          <w:bCs/>
          <w:sz w:val="24"/>
          <w:szCs w:val="24"/>
          <w:lang w:val="en-US"/>
        </w:rPr>
        <w:t xml:space="preserve">Gerard Evan Imanuel </w:t>
      </w:r>
      <w:proofErr w:type="spellStart"/>
      <w:r w:rsidRPr="001C0C30">
        <w:rPr>
          <w:rFonts w:ascii="Gentium Basic" w:hAnsi="Gentium Basic" w:cs="Times New Roman"/>
          <w:b/>
          <w:bCs/>
          <w:sz w:val="24"/>
          <w:szCs w:val="24"/>
          <w:lang w:val="en-US"/>
        </w:rPr>
        <w:t>Malelak</w:t>
      </w:r>
      <w:proofErr w:type="spellEnd"/>
      <w:r w:rsidRPr="001C0C30">
        <w:rPr>
          <w:rFonts w:ascii="Gentium Basic" w:hAnsi="Gentium Basic" w:cs="Times New Roman"/>
          <w:b/>
          <w:bCs/>
          <w:sz w:val="24"/>
          <w:szCs w:val="24"/>
          <w:lang w:val="en-US"/>
        </w:rPr>
        <w:t xml:space="preserve">, Yoshua Lado, </w:t>
      </w:r>
      <w:proofErr w:type="spellStart"/>
      <w:r w:rsidRPr="001C0C30">
        <w:rPr>
          <w:rFonts w:ascii="Gentium Basic" w:hAnsi="Gentium Basic" w:cs="Times New Roman"/>
          <w:b/>
          <w:bCs/>
          <w:sz w:val="24"/>
          <w:szCs w:val="24"/>
          <w:lang w:val="en-US"/>
        </w:rPr>
        <w:t>Arisanti</w:t>
      </w:r>
      <w:proofErr w:type="spellEnd"/>
      <w:r w:rsidRPr="001C0C30">
        <w:rPr>
          <w:rFonts w:ascii="Gentium Basic" w:hAnsi="Gentium Basic" w:cs="Times New Roman"/>
          <w:b/>
          <w:bCs/>
          <w:sz w:val="24"/>
          <w:szCs w:val="24"/>
          <w:lang w:val="en-US"/>
        </w:rPr>
        <w:t xml:space="preserve"> </w:t>
      </w:r>
      <w:proofErr w:type="spellStart"/>
      <w:r w:rsidRPr="001C0C30">
        <w:rPr>
          <w:rFonts w:ascii="Gentium Basic" w:hAnsi="Gentium Basic" w:cs="Times New Roman"/>
          <w:b/>
          <w:bCs/>
          <w:sz w:val="24"/>
          <w:szCs w:val="24"/>
          <w:lang w:val="en-US"/>
        </w:rPr>
        <w:t>Asanab</w:t>
      </w:r>
      <w:proofErr w:type="spellEnd"/>
      <w:r w:rsidRPr="001C0C30">
        <w:rPr>
          <w:rFonts w:ascii="Gentium Basic" w:hAnsi="Gentium Basic" w:cs="Times New Roman"/>
          <w:b/>
          <w:bCs/>
          <w:sz w:val="24"/>
          <w:szCs w:val="24"/>
          <w:lang w:val="en-US"/>
        </w:rPr>
        <w:t xml:space="preserve">, Agnes Tafui, Emi Maya Baun, </w:t>
      </w:r>
      <w:proofErr w:type="spellStart"/>
      <w:r w:rsidRPr="001C0C30">
        <w:rPr>
          <w:rFonts w:ascii="Gentium Basic" w:hAnsi="Gentium Basic" w:cs="Times New Roman"/>
          <w:b/>
          <w:bCs/>
          <w:sz w:val="24"/>
          <w:szCs w:val="24"/>
          <w:lang w:val="en-US"/>
        </w:rPr>
        <w:t>Reti</w:t>
      </w:r>
      <w:proofErr w:type="spellEnd"/>
      <w:r w:rsidRPr="001C0C30">
        <w:rPr>
          <w:rFonts w:ascii="Gentium Basic" w:hAnsi="Gentium Basic" w:cs="Times New Roman"/>
          <w:b/>
          <w:bCs/>
          <w:sz w:val="24"/>
          <w:szCs w:val="24"/>
          <w:lang w:val="en-US"/>
        </w:rPr>
        <w:t xml:space="preserve"> Maria Tabe</w:t>
      </w:r>
      <w:r>
        <w:rPr>
          <w:rFonts w:ascii="Gentium Basic" w:hAnsi="Gentium Basic" w:cs="Times New Roman"/>
          <w:b/>
          <w:bCs/>
          <w:sz w:val="24"/>
          <w:szCs w:val="24"/>
          <w:lang w:val="en-US"/>
        </w:rPr>
        <w:t xml:space="preserve">, Jeny Deo </w:t>
      </w:r>
      <w:proofErr w:type="spellStart"/>
      <w:r>
        <w:rPr>
          <w:rFonts w:ascii="Gentium Basic" w:hAnsi="Gentium Basic" w:cs="Times New Roman"/>
          <w:b/>
          <w:bCs/>
          <w:sz w:val="24"/>
          <w:szCs w:val="24"/>
          <w:lang w:val="en-US"/>
        </w:rPr>
        <w:t>Gracia</w:t>
      </w:r>
      <w:proofErr w:type="spellEnd"/>
      <w:r>
        <w:rPr>
          <w:rFonts w:ascii="Gentium Basic" w:hAnsi="Gentium Basic" w:cs="Times New Roman"/>
          <w:b/>
          <w:bCs/>
          <w:sz w:val="24"/>
          <w:szCs w:val="24"/>
          <w:lang w:val="en-US"/>
        </w:rPr>
        <w:t xml:space="preserve"> </w:t>
      </w:r>
      <w:proofErr w:type="spellStart"/>
      <w:r>
        <w:rPr>
          <w:rFonts w:ascii="Gentium Basic" w:hAnsi="Gentium Basic" w:cs="Times New Roman"/>
          <w:b/>
          <w:bCs/>
          <w:sz w:val="24"/>
          <w:szCs w:val="24"/>
          <w:lang w:val="en-US"/>
        </w:rPr>
        <w:t>Tamonob</w:t>
      </w:r>
      <w:proofErr w:type="spellEnd"/>
    </w:p>
    <w:p w14:paraId="782ABE9C" w14:textId="77777777" w:rsidR="00666369" w:rsidRPr="001C0C30" w:rsidRDefault="00666369" w:rsidP="006042C9">
      <w:pPr>
        <w:spacing w:after="0"/>
        <w:rPr>
          <w:rFonts w:ascii="Gentium Basic" w:eastAsia="Gentium Basic" w:hAnsi="Gentium Basic" w:cs="Gentium Basic"/>
          <w:sz w:val="24"/>
          <w:szCs w:val="24"/>
        </w:rPr>
      </w:pPr>
    </w:p>
    <w:p w14:paraId="1ADF4DDA" w14:textId="77777777" w:rsidR="00666369" w:rsidRPr="001C0C30" w:rsidRDefault="00666369" w:rsidP="006042C9">
      <w:pPr>
        <w:spacing w:after="0"/>
        <w:rPr>
          <w:rFonts w:ascii="Gentium Basic" w:eastAsia="Gentium Basic" w:hAnsi="Gentium Basic" w:cs="Gentium Basic"/>
          <w:sz w:val="24"/>
          <w:szCs w:val="24"/>
        </w:rPr>
      </w:pPr>
    </w:p>
    <w:p w14:paraId="03BA5C52" w14:textId="77777777" w:rsidR="00666369" w:rsidRPr="001C0C30" w:rsidRDefault="00666369">
      <w:pPr>
        <w:pBdr>
          <w:top w:val="nil"/>
          <w:left w:val="nil"/>
          <w:bottom w:val="nil"/>
          <w:right w:val="nil"/>
          <w:between w:val="nil"/>
        </w:pBdr>
        <w:spacing w:after="0" w:line="240" w:lineRule="auto"/>
        <w:jc w:val="both"/>
        <w:rPr>
          <w:rFonts w:ascii="Gentium Basic" w:eastAsia="Gentium Basic" w:hAnsi="Gentium Basic" w:cs="Gentium Basic"/>
          <w:color w:val="000000"/>
          <w:sz w:val="20"/>
          <w:szCs w:val="20"/>
        </w:rPr>
      </w:pPr>
    </w:p>
    <w:tbl>
      <w:tblPr>
        <w:tblStyle w:val="1"/>
        <w:tblW w:w="9375" w:type="dxa"/>
        <w:jc w:val="center"/>
        <w:tblBorders>
          <w:top w:val="nil"/>
          <w:left w:val="nil"/>
          <w:bottom w:val="nil"/>
          <w:right w:val="nil"/>
          <w:insideH w:val="nil"/>
          <w:insideV w:val="nil"/>
        </w:tblBorders>
        <w:tblLayout w:type="fixed"/>
        <w:tblLook w:val="0400" w:firstRow="0" w:lastRow="0" w:firstColumn="0" w:lastColumn="0" w:noHBand="0" w:noVBand="1"/>
      </w:tblPr>
      <w:tblGrid>
        <w:gridCol w:w="2326"/>
        <w:gridCol w:w="7049"/>
      </w:tblGrid>
      <w:tr w:rsidR="00666369" w:rsidRPr="001C0C30" w14:paraId="74BE28D3" w14:textId="77777777">
        <w:trPr>
          <w:trHeight w:val="1842"/>
          <w:jc w:val="center"/>
        </w:trPr>
        <w:tc>
          <w:tcPr>
            <w:tcW w:w="2326" w:type="dxa"/>
          </w:tcPr>
          <w:p w14:paraId="1F746B24" w14:textId="77777777" w:rsidR="00666369" w:rsidRPr="001C0C30" w:rsidRDefault="00666369">
            <w:pPr>
              <w:pStyle w:val="Heading1"/>
              <w:outlineLvl w:val="0"/>
              <w:rPr>
                <w:rFonts w:ascii="Gentium Basic" w:hAnsi="Gentium Basic"/>
                <w:sz w:val="20"/>
                <w:szCs w:val="20"/>
              </w:rPr>
            </w:pPr>
            <w:r w:rsidRPr="001C0C30">
              <w:rPr>
                <w:rFonts w:ascii="Gentium Basic" w:hAnsi="Gentium Basic"/>
                <w:sz w:val="20"/>
                <w:szCs w:val="20"/>
              </w:rPr>
              <w:t>Info Article</w:t>
            </w:r>
          </w:p>
          <w:p w14:paraId="503F0424" w14:textId="77777777" w:rsidR="00666369" w:rsidRPr="001C0C30" w:rsidRDefault="00666369">
            <w:pPr>
              <w:rPr>
                <w:rFonts w:ascii="Gentium Basic" w:hAnsi="Gentium Basic"/>
              </w:rPr>
            </w:pPr>
          </w:p>
          <w:p w14:paraId="1C8EBE89" w14:textId="77777777" w:rsidR="00666369" w:rsidRPr="001C0C30" w:rsidRDefault="00666369">
            <w:pPr>
              <w:widowControl w:val="0"/>
              <w:pBdr>
                <w:top w:val="nil"/>
                <w:left w:val="nil"/>
                <w:bottom w:val="nil"/>
                <w:right w:val="nil"/>
                <w:between w:val="nil"/>
              </w:pBdr>
              <w:rPr>
                <w:rFonts w:ascii="Gentium Basic" w:eastAsia="Gentium Basic" w:hAnsi="Gentium Basic" w:cs="Gentium Basic"/>
                <w:sz w:val="20"/>
                <w:szCs w:val="20"/>
              </w:rPr>
            </w:pPr>
            <w:r w:rsidRPr="001C0C30">
              <w:rPr>
                <w:rFonts w:ascii="Gentium Basic" w:eastAsia="Gentium Basic" w:hAnsi="Gentium Basic" w:cs="Gentium Basic"/>
                <w:sz w:val="20"/>
                <w:szCs w:val="20"/>
              </w:rPr>
              <w:t xml:space="preserve">Institut Agama Kristen Negeri Kupang </w:t>
            </w:r>
          </w:p>
          <w:p w14:paraId="2B303F00" w14:textId="77777777" w:rsidR="00666369" w:rsidRPr="001C0C30" w:rsidRDefault="00666369">
            <w:pPr>
              <w:widowControl w:val="0"/>
              <w:pBdr>
                <w:top w:val="nil"/>
                <w:left w:val="nil"/>
                <w:bottom w:val="nil"/>
                <w:right w:val="nil"/>
                <w:between w:val="nil"/>
              </w:pBdr>
              <w:rPr>
                <w:rFonts w:ascii="Gentium Basic" w:eastAsia="Gentium Basic" w:hAnsi="Gentium Basic" w:cs="Gentium Basic"/>
                <w:sz w:val="20"/>
                <w:szCs w:val="20"/>
              </w:rPr>
            </w:pPr>
          </w:p>
          <w:p w14:paraId="74EDA36F" w14:textId="77777777" w:rsidR="00666369" w:rsidRPr="001C0C30" w:rsidRDefault="00666369">
            <w:pPr>
              <w:widowControl w:val="0"/>
              <w:pBdr>
                <w:top w:val="nil"/>
                <w:left w:val="nil"/>
                <w:bottom w:val="nil"/>
                <w:right w:val="nil"/>
                <w:between w:val="nil"/>
              </w:pBdr>
              <w:rPr>
                <w:rFonts w:ascii="Gentium Basic" w:eastAsia="Gentium Basic" w:hAnsi="Gentium Basic" w:cs="Gentium Basic"/>
                <w:sz w:val="20"/>
                <w:szCs w:val="20"/>
              </w:rPr>
            </w:pPr>
          </w:p>
          <w:p w14:paraId="5BA3E19E" w14:textId="77777777" w:rsidR="00666369" w:rsidRPr="001C0C30" w:rsidRDefault="00666369">
            <w:pPr>
              <w:widowControl w:val="0"/>
              <w:pBdr>
                <w:top w:val="nil"/>
                <w:left w:val="nil"/>
                <w:bottom w:val="nil"/>
                <w:right w:val="nil"/>
                <w:between w:val="nil"/>
              </w:pBdr>
              <w:rPr>
                <w:rFonts w:ascii="Gentium Basic" w:eastAsia="Gentium Basic" w:hAnsi="Gentium Basic" w:cs="Gentium Basic"/>
                <w:sz w:val="20"/>
                <w:szCs w:val="20"/>
              </w:rPr>
            </w:pPr>
            <w:r w:rsidRPr="001C0C30">
              <w:rPr>
                <w:rFonts w:ascii="Gentium Basic" w:eastAsia="Gentium Basic" w:hAnsi="Gentium Basic" w:cs="Gentium Basic"/>
                <w:i/>
                <w:color w:val="000000"/>
                <w:sz w:val="24"/>
                <w:szCs w:val="24"/>
              </w:rPr>
              <w:t>*</w:t>
            </w:r>
            <w:r w:rsidRPr="001C0C30">
              <w:rPr>
                <w:rFonts w:ascii="Gentium Basic" w:eastAsia="Gentium Basic" w:hAnsi="Gentium Basic" w:cs="Gentium Basic"/>
                <w:i/>
                <w:color w:val="000000"/>
                <w:sz w:val="20"/>
                <w:szCs w:val="20"/>
              </w:rPr>
              <w:t>e-mail corresponding author:</w:t>
            </w:r>
            <w:r w:rsidRPr="001C0C30">
              <w:rPr>
                <w:rFonts w:ascii="Gentium Basic" w:eastAsia="Gentium Basic" w:hAnsi="Gentium Basic" w:cs="Gentium Basic"/>
                <w:i/>
                <w:sz w:val="20"/>
                <w:szCs w:val="20"/>
              </w:rPr>
              <w:t xml:space="preserve"> jenytamonob17@gmail.com</w:t>
            </w:r>
          </w:p>
          <w:p w14:paraId="391353D3" w14:textId="77777777" w:rsidR="00666369" w:rsidRPr="00666369" w:rsidRDefault="00666369">
            <w:pPr>
              <w:jc w:val="both"/>
              <w:rPr>
                <w:rFonts w:asciiTheme="minorHAnsi" w:eastAsia="Gentium Basic" w:hAnsiTheme="minorHAnsi" w:cs="Gentium Basic"/>
                <w:sz w:val="20"/>
                <w:szCs w:val="20"/>
                <w:lang w:val="en-US"/>
              </w:rPr>
            </w:pPr>
            <w:r w:rsidRPr="001C0C30">
              <w:rPr>
                <w:rFonts w:ascii="Gentium Basic" w:eastAsia="Gentium Basic" w:hAnsi="Gentium Basic" w:cs="Gentium Basic"/>
                <w:sz w:val="20"/>
                <w:szCs w:val="20"/>
              </w:rPr>
              <w:t>Submit:</w:t>
            </w:r>
            <w:r>
              <w:rPr>
                <w:rFonts w:asciiTheme="minorHAnsi" w:eastAsia="Gentium Basic" w:hAnsiTheme="minorHAnsi" w:cs="Gentium Basic"/>
                <w:sz w:val="20"/>
                <w:szCs w:val="20"/>
                <w:lang w:val="en-US"/>
              </w:rPr>
              <w:t xml:space="preserve"> 10 Oktober 2025</w:t>
            </w:r>
          </w:p>
          <w:p w14:paraId="35838EEF" w14:textId="77777777" w:rsidR="00666369" w:rsidRPr="001C0C30" w:rsidRDefault="00666369">
            <w:pPr>
              <w:jc w:val="both"/>
              <w:rPr>
                <w:rFonts w:ascii="Gentium Basic" w:eastAsia="Gentium Basic" w:hAnsi="Gentium Basic" w:cs="Gentium Basic"/>
                <w:sz w:val="20"/>
                <w:szCs w:val="20"/>
              </w:rPr>
            </w:pPr>
          </w:p>
          <w:p w14:paraId="130F3308" w14:textId="77777777" w:rsidR="00666369" w:rsidRPr="00666369" w:rsidRDefault="00666369">
            <w:pPr>
              <w:jc w:val="both"/>
              <w:rPr>
                <w:rFonts w:asciiTheme="minorHAnsi" w:eastAsia="Gentium Basic" w:hAnsiTheme="minorHAnsi" w:cs="Gentium Basic"/>
                <w:sz w:val="20"/>
                <w:szCs w:val="20"/>
                <w:lang w:val="en-US"/>
              </w:rPr>
            </w:pPr>
            <w:r w:rsidRPr="001C0C30">
              <w:rPr>
                <w:rFonts w:ascii="Gentium Basic" w:eastAsia="Gentium Basic" w:hAnsi="Gentium Basic" w:cs="Gentium Basic"/>
                <w:sz w:val="20"/>
                <w:szCs w:val="20"/>
              </w:rPr>
              <w:t>Revised:</w:t>
            </w:r>
            <w:r>
              <w:rPr>
                <w:rFonts w:asciiTheme="minorHAnsi" w:eastAsia="Gentium Basic" w:hAnsiTheme="minorHAnsi" w:cs="Gentium Basic"/>
                <w:sz w:val="20"/>
                <w:szCs w:val="20"/>
                <w:lang w:val="en-US"/>
              </w:rPr>
              <w:t xml:space="preserve"> 15 November 2025</w:t>
            </w:r>
          </w:p>
          <w:p w14:paraId="492562F7" w14:textId="77777777" w:rsidR="00666369" w:rsidRPr="001C0C30" w:rsidRDefault="00666369">
            <w:pPr>
              <w:jc w:val="both"/>
              <w:rPr>
                <w:rFonts w:ascii="Gentium Basic" w:eastAsia="Gentium Basic" w:hAnsi="Gentium Basic" w:cs="Gentium Basic"/>
                <w:sz w:val="20"/>
                <w:szCs w:val="20"/>
              </w:rPr>
            </w:pPr>
          </w:p>
          <w:p w14:paraId="3A528C40" w14:textId="77777777" w:rsidR="00666369" w:rsidRPr="00666369" w:rsidRDefault="00666369">
            <w:pPr>
              <w:jc w:val="both"/>
              <w:rPr>
                <w:rFonts w:asciiTheme="minorHAnsi" w:eastAsia="Gentium Basic" w:hAnsiTheme="minorHAnsi" w:cs="Gentium Basic"/>
                <w:sz w:val="20"/>
                <w:szCs w:val="20"/>
                <w:lang w:val="en-US"/>
              </w:rPr>
            </w:pPr>
            <w:r w:rsidRPr="001C0C30">
              <w:rPr>
                <w:rFonts w:ascii="Gentium Basic" w:eastAsia="Gentium Basic" w:hAnsi="Gentium Basic" w:cs="Gentium Basic"/>
                <w:sz w:val="20"/>
                <w:szCs w:val="20"/>
              </w:rPr>
              <w:t>Published:</w:t>
            </w:r>
            <w:r>
              <w:rPr>
                <w:rFonts w:asciiTheme="minorHAnsi" w:eastAsia="Gentium Basic" w:hAnsiTheme="minorHAnsi" w:cs="Gentium Basic"/>
                <w:sz w:val="20"/>
                <w:szCs w:val="20"/>
                <w:lang w:val="en-US"/>
              </w:rPr>
              <w:t xml:space="preserve"> 12 </w:t>
            </w:r>
            <w:proofErr w:type="spellStart"/>
            <w:r>
              <w:rPr>
                <w:rFonts w:asciiTheme="minorHAnsi" w:eastAsia="Gentium Basic" w:hAnsiTheme="minorHAnsi" w:cs="Gentium Basic"/>
                <w:sz w:val="20"/>
                <w:szCs w:val="20"/>
                <w:lang w:val="en-US"/>
              </w:rPr>
              <w:t>Desember</w:t>
            </w:r>
            <w:proofErr w:type="spellEnd"/>
            <w:r>
              <w:rPr>
                <w:rFonts w:asciiTheme="minorHAnsi" w:eastAsia="Gentium Basic" w:hAnsiTheme="minorHAnsi" w:cs="Gentium Basic"/>
                <w:sz w:val="20"/>
                <w:szCs w:val="20"/>
                <w:lang w:val="en-US"/>
              </w:rPr>
              <w:t xml:space="preserve"> 2025</w:t>
            </w:r>
          </w:p>
          <w:p w14:paraId="0BDB4A05" w14:textId="77777777" w:rsidR="00666369" w:rsidRPr="001C0C30" w:rsidRDefault="00666369">
            <w:pPr>
              <w:jc w:val="both"/>
              <w:rPr>
                <w:rFonts w:ascii="Gentium Basic" w:eastAsia="Gentium Basic" w:hAnsi="Gentium Basic" w:cs="Gentium Basic"/>
                <w:sz w:val="20"/>
                <w:szCs w:val="20"/>
              </w:rPr>
            </w:pPr>
          </w:p>
          <w:p w14:paraId="76B36254" w14:textId="77777777" w:rsidR="00666369" w:rsidRPr="001C0C30" w:rsidRDefault="00666369">
            <w:pPr>
              <w:rPr>
                <w:rFonts w:ascii="Gentium Basic" w:eastAsia="Gentium Basic" w:hAnsi="Gentium Basic" w:cs="Gentium Basic"/>
                <w:sz w:val="20"/>
                <w:szCs w:val="20"/>
              </w:rPr>
            </w:pPr>
          </w:p>
          <w:p w14:paraId="5AD0196A" w14:textId="77777777" w:rsidR="00666369" w:rsidRPr="001C0C30" w:rsidRDefault="00666369">
            <w:pPr>
              <w:rPr>
                <w:rFonts w:ascii="Gentium Basic" w:eastAsia="Gentium Basic" w:hAnsi="Gentium Basic" w:cs="Gentium Basic"/>
                <w:sz w:val="20"/>
                <w:szCs w:val="20"/>
              </w:rPr>
            </w:pPr>
          </w:p>
          <w:p w14:paraId="7C6BDCBC" w14:textId="77777777" w:rsidR="00666369" w:rsidRPr="001C0C30" w:rsidRDefault="00666369">
            <w:pPr>
              <w:rPr>
                <w:rFonts w:ascii="Gentium Basic" w:eastAsia="Gentium Basic" w:hAnsi="Gentium Basic" w:cs="Gentium Basic"/>
                <w:sz w:val="20"/>
                <w:szCs w:val="20"/>
              </w:rPr>
            </w:pPr>
            <w:r w:rsidRPr="001C0C30">
              <w:rPr>
                <w:rFonts w:ascii="Gentium Basic" w:eastAsia="Gentium Basic" w:hAnsi="Gentium Basic" w:cs="Gentium Basic"/>
                <w:noProof/>
                <w:sz w:val="20"/>
                <w:szCs w:val="20"/>
              </w:rPr>
              <w:drawing>
                <wp:inline distT="0" distB="0" distL="0" distR="0" wp14:anchorId="1C18D862" wp14:editId="0031FADA">
                  <wp:extent cx="841375" cy="292735"/>
                  <wp:effectExtent l="0" t="0" r="0" b="0"/>
                  <wp:docPr id="9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
                          <a:srcRect/>
                          <a:stretch>
                            <a:fillRect/>
                          </a:stretch>
                        </pic:blipFill>
                        <pic:spPr>
                          <a:xfrm>
                            <a:off x="0" y="0"/>
                            <a:ext cx="841375" cy="292735"/>
                          </a:xfrm>
                          <a:prstGeom prst="rect">
                            <a:avLst/>
                          </a:prstGeom>
                          <a:ln/>
                        </pic:spPr>
                      </pic:pic>
                    </a:graphicData>
                  </a:graphic>
                </wp:inline>
              </w:drawing>
            </w:r>
          </w:p>
          <w:p w14:paraId="51000158" w14:textId="77777777" w:rsidR="00666369" w:rsidRPr="001C0C30" w:rsidRDefault="00666369">
            <w:pPr>
              <w:rPr>
                <w:rFonts w:ascii="Gentium Basic" w:eastAsia="Gentium Basic" w:hAnsi="Gentium Basic" w:cs="Gentium Basic"/>
                <w:b/>
                <w:sz w:val="20"/>
                <w:szCs w:val="20"/>
              </w:rPr>
            </w:pPr>
            <w:r w:rsidRPr="001C0C30">
              <w:rPr>
                <w:rFonts w:ascii="Gentium Basic" w:eastAsia="Gentium Basic" w:hAnsi="Gentium Basic" w:cs="Gentium Basic"/>
                <w:sz w:val="20"/>
                <w:szCs w:val="20"/>
              </w:rPr>
              <w:t xml:space="preserve">This work is licensed under a Creative Commons Attribution-NonCommercial-ShareAlike 4.0 International License   </w:t>
            </w:r>
          </w:p>
        </w:tc>
        <w:tc>
          <w:tcPr>
            <w:tcW w:w="7049" w:type="dxa"/>
            <w:tcBorders>
              <w:top w:val="nil"/>
              <w:left w:val="single" w:sz="4" w:space="0" w:color="000000"/>
              <w:bottom w:val="nil"/>
              <w:right w:val="nil"/>
            </w:tcBorders>
          </w:tcPr>
          <w:p w14:paraId="0840804A" w14:textId="77777777" w:rsidR="00666369" w:rsidRPr="001C0C30" w:rsidRDefault="00666369">
            <w:pPr>
              <w:jc w:val="both"/>
              <w:rPr>
                <w:rFonts w:ascii="Gentium Basic" w:eastAsia="Gentium Basic" w:hAnsi="Gentium Basic" w:cs="Gentium Basic"/>
                <w:b/>
                <w:sz w:val="20"/>
                <w:szCs w:val="20"/>
              </w:rPr>
            </w:pPr>
          </w:p>
          <w:p w14:paraId="2D8638E7" w14:textId="77777777" w:rsidR="00666369" w:rsidRDefault="00666369">
            <w:pPr>
              <w:jc w:val="both"/>
              <w:rPr>
                <w:rFonts w:ascii="Gentium Basic" w:eastAsia="Gentium Basic" w:hAnsi="Gentium Basic" w:cs="Gentium Basic"/>
                <w:b/>
                <w:i/>
                <w:sz w:val="20"/>
                <w:szCs w:val="20"/>
              </w:rPr>
            </w:pPr>
            <w:r w:rsidRPr="001C0C30">
              <w:rPr>
                <w:rFonts w:ascii="Gentium Basic" w:eastAsia="Gentium Basic" w:hAnsi="Gentium Basic" w:cs="Gentium Basic"/>
                <w:b/>
                <w:i/>
                <w:sz w:val="20"/>
                <w:szCs w:val="20"/>
              </w:rPr>
              <w:t>Abstract:</w:t>
            </w:r>
          </w:p>
          <w:p w14:paraId="1141BB3B" w14:textId="77777777" w:rsidR="00666369" w:rsidRPr="001C0C30" w:rsidRDefault="00666369">
            <w:pPr>
              <w:jc w:val="both"/>
              <w:rPr>
                <w:rFonts w:ascii="Gentium Basic" w:eastAsia="Gentium Basic" w:hAnsi="Gentium Basic" w:cs="Gentium Basic"/>
                <w:b/>
                <w:i/>
                <w:sz w:val="20"/>
                <w:szCs w:val="20"/>
              </w:rPr>
            </w:pPr>
          </w:p>
          <w:p w14:paraId="21B87A96" w14:textId="77777777" w:rsidR="00666369" w:rsidRDefault="00666369" w:rsidP="001105FA">
            <w:pPr>
              <w:jc w:val="both"/>
              <w:rPr>
                <w:rFonts w:ascii="Gentium Basic" w:hAnsi="Gentium Basic" w:cs="Times New Roman"/>
                <w:i/>
                <w:iCs/>
                <w:sz w:val="20"/>
                <w:szCs w:val="20"/>
                <w:lang w:val="en-US"/>
              </w:rPr>
            </w:pPr>
            <w:r w:rsidRPr="00CD02E8">
              <w:rPr>
                <w:rFonts w:ascii="Gentium Basic" w:hAnsi="Gentium Basic" w:cs="Times New Roman"/>
                <w:i/>
                <w:iCs/>
                <w:sz w:val="20"/>
                <w:szCs w:val="20"/>
                <w:lang w:val="en-US"/>
              </w:rPr>
              <w:t xml:space="preserve">This study aims to describe and examine church music services and to find out how the management of church music services is used by the GKII </w:t>
            </w:r>
            <w:proofErr w:type="spellStart"/>
            <w:r w:rsidRPr="00CD02E8">
              <w:rPr>
                <w:rFonts w:ascii="Gentium Basic" w:hAnsi="Gentium Basic" w:cs="Times New Roman"/>
                <w:i/>
                <w:iCs/>
                <w:sz w:val="20"/>
                <w:szCs w:val="20"/>
                <w:lang w:val="en-US"/>
              </w:rPr>
              <w:t>Efata</w:t>
            </w:r>
            <w:proofErr w:type="spellEnd"/>
            <w:r w:rsidRPr="00CD02E8">
              <w:rPr>
                <w:rFonts w:ascii="Gentium Basic" w:hAnsi="Gentium Basic" w:cs="Times New Roman"/>
                <w:i/>
                <w:iCs/>
                <w:sz w:val="20"/>
                <w:szCs w:val="20"/>
                <w:lang w:val="en-US"/>
              </w:rPr>
              <w:t xml:space="preserve"> </w:t>
            </w:r>
            <w:proofErr w:type="spellStart"/>
            <w:r w:rsidRPr="00CD02E8">
              <w:rPr>
                <w:rFonts w:ascii="Gentium Basic" w:hAnsi="Gentium Basic" w:cs="Times New Roman"/>
                <w:i/>
                <w:iCs/>
                <w:sz w:val="20"/>
                <w:szCs w:val="20"/>
                <w:lang w:val="en-US"/>
              </w:rPr>
              <w:t>Maulafa</w:t>
            </w:r>
            <w:proofErr w:type="spellEnd"/>
            <w:r w:rsidRPr="00CD02E8">
              <w:rPr>
                <w:rFonts w:ascii="Gentium Basic" w:hAnsi="Gentium Basic" w:cs="Times New Roman"/>
                <w:i/>
                <w:iCs/>
                <w:sz w:val="20"/>
                <w:szCs w:val="20"/>
                <w:lang w:val="en-US"/>
              </w:rPr>
              <w:t xml:space="preserve"> church music servants. The research method used is qualitative research using data collection techniques carried out using direct observation in the field, in-depth interviews and document recording. Thematic analysis techniques through stages carried out through stages: data transcription, data coding, categorization, thematic analysis and data interpretation using the theory of management functions. The GKII </w:t>
            </w:r>
            <w:proofErr w:type="spellStart"/>
            <w:r w:rsidRPr="00CD02E8">
              <w:rPr>
                <w:rFonts w:ascii="Gentium Basic" w:hAnsi="Gentium Basic" w:cs="Times New Roman"/>
                <w:i/>
                <w:iCs/>
                <w:sz w:val="20"/>
                <w:szCs w:val="20"/>
                <w:lang w:val="en-US"/>
              </w:rPr>
              <w:t>Efata</w:t>
            </w:r>
            <w:proofErr w:type="spellEnd"/>
            <w:r w:rsidRPr="00CD02E8">
              <w:rPr>
                <w:rFonts w:ascii="Gentium Basic" w:hAnsi="Gentium Basic" w:cs="Times New Roman"/>
                <w:i/>
                <w:iCs/>
                <w:sz w:val="20"/>
                <w:szCs w:val="20"/>
                <w:lang w:val="en-US"/>
              </w:rPr>
              <w:t xml:space="preserve"> </w:t>
            </w:r>
            <w:proofErr w:type="spellStart"/>
            <w:r w:rsidRPr="00CD02E8">
              <w:rPr>
                <w:rFonts w:ascii="Gentium Basic" w:hAnsi="Gentium Basic" w:cs="Times New Roman"/>
                <w:i/>
                <w:iCs/>
                <w:sz w:val="20"/>
                <w:szCs w:val="20"/>
                <w:lang w:val="en-US"/>
              </w:rPr>
              <w:t>Maulafa</w:t>
            </w:r>
            <w:proofErr w:type="spellEnd"/>
            <w:r w:rsidRPr="00CD02E8">
              <w:rPr>
                <w:rFonts w:ascii="Gentium Basic" w:hAnsi="Gentium Basic" w:cs="Times New Roman"/>
                <w:i/>
                <w:iCs/>
                <w:sz w:val="20"/>
                <w:szCs w:val="20"/>
                <w:lang w:val="en-US"/>
              </w:rPr>
              <w:t xml:space="preserve"> church music servant team succeeded in carrying out the organizational management function well, although there are some things that need to be improved such as vocal training and the evaluation process.</w:t>
            </w:r>
          </w:p>
          <w:p w14:paraId="3D439027" w14:textId="77777777" w:rsidR="00666369" w:rsidRPr="001C0C30" w:rsidRDefault="00666369" w:rsidP="001105FA">
            <w:pPr>
              <w:jc w:val="both"/>
              <w:rPr>
                <w:rFonts w:ascii="Gentium Basic" w:hAnsi="Gentium Basic" w:cs="Times New Roman"/>
                <w:i/>
                <w:iCs/>
                <w:lang w:val="en-US"/>
              </w:rPr>
            </w:pPr>
          </w:p>
          <w:p w14:paraId="63FE02D4" w14:textId="77777777" w:rsidR="00666369" w:rsidRPr="001C0C30" w:rsidRDefault="00666369" w:rsidP="006042C9">
            <w:pPr>
              <w:spacing w:line="276" w:lineRule="auto"/>
              <w:jc w:val="both"/>
              <w:rPr>
                <w:rFonts w:ascii="Gentium Basic" w:eastAsia="Gentium Basic" w:hAnsi="Gentium Basic" w:cs="Gentium Basic"/>
                <w:i/>
                <w:sz w:val="20"/>
                <w:szCs w:val="20"/>
              </w:rPr>
            </w:pPr>
            <w:r w:rsidRPr="001C0C30">
              <w:rPr>
                <w:rFonts w:ascii="Gentium Basic" w:eastAsia="Gentium Basic" w:hAnsi="Gentium Basic" w:cs="Gentium Basic"/>
                <w:i/>
                <w:sz w:val="20"/>
                <w:szCs w:val="20"/>
              </w:rPr>
              <w:t xml:space="preserve">Keywords: </w:t>
            </w:r>
            <w:r w:rsidRPr="001C0C30">
              <w:rPr>
                <w:rFonts w:ascii="Gentium Basic" w:hAnsi="Gentium Basic" w:cs="Times New Roman"/>
                <w:i/>
                <w:iCs/>
                <w:sz w:val="20"/>
                <w:szCs w:val="20"/>
                <w:lang w:val="en-US"/>
              </w:rPr>
              <w:t xml:space="preserve">Harmonization, Management, Stewardship, Church </w:t>
            </w:r>
            <w:proofErr w:type="spellStart"/>
            <w:r w:rsidRPr="001C0C30">
              <w:rPr>
                <w:rFonts w:ascii="Gentium Basic" w:hAnsi="Gentium Basic" w:cs="Times New Roman"/>
                <w:i/>
                <w:iCs/>
                <w:sz w:val="20"/>
                <w:szCs w:val="20"/>
                <w:lang w:val="en-US"/>
              </w:rPr>
              <w:t>musik</w:t>
            </w:r>
            <w:proofErr w:type="spellEnd"/>
            <w:r w:rsidRPr="001C0C30">
              <w:rPr>
                <w:rFonts w:ascii="Gentium Basic" w:hAnsi="Gentium Basic" w:cs="Times New Roman"/>
                <w:i/>
                <w:iCs/>
                <w:sz w:val="20"/>
                <w:szCs w:val="20"/>
                <w:lang w:val="en-US"/>
              </w:rPr>
              <w:t xml:space="preserve">, GKII </w:t>
            </w:r>
            <w:proofErr w:type="spellStart"/>
            <w:r w:rsidRPr="001C0C30">
              <w:rPr>
                <w:rFonts w:ascii="Gentium Basic" w:hAnsi="Gentium Basic" w:cs="Times New Roman"/>
                <w:i/>
                <w:iCs/>
                <w:sz w:val="20"/>
                <w:szCs w:val="20"/>
                <w:lang w:val="en-US"/>
              </w:rPr>
              <w:t>Maulafa</w:t>
            </w:r>
            <w:proofErr w:type="spellEnd"/>
          </w:p>
          <w:p w14:paraId="22BF76FA" w14:textId="77777777" w:rsidR="00666369" w:rsidRPr="001C0C30" w:rsidRDefault="00666369">
            <w:pPr>
              <w:jc w:val="both"/>
              <w:rPr>
                <w:rFonts w:ascii="Gentium Basic" w:eastAsia="Gentium Basic" w:hAnsi="Gentium Basic" w:cs="Gentium Basic"/>
                <w:sz w:val="20"/>
                <w:szCs w:val="20"/>
              </w:rPr>
            </w:pPr>
          </w:p>
          <w:p w14:paraId="2644273E" w14:textId="77777777" w:rsidR="00666369" w:rsidRPr="001C0C30" w:rsidRDefault="00666369">
            <w:pPr>
              <w:jc w:val="both"/>
              <w:rPr>
                <w:rFonts w:ascii="Gentium Basic" w:eastAsia="Gentium Basic" w:hAnsi="Gentium Basic" w:cs="Gentium Basic"/>
                <w:b/>
                <w:sz w:val="20"/>
                <w:szCs w:val="20"/>
              </w:rPr>
            </w:pPr>
            <w:r w:rsidRPr="001C0C30">
              <w:rPr>
                <w:rFonts w:ascii="Gentium Basic" w:eastAsia="Gentium Basic" w:hAnsi="Gentium Basic" w:cs="Gentium Basic"/>
                <w:b/>
                <w:sz w:val="20"/>
                <w:szCs w:val="20"/>
              </w:rPr>
              <w:t>Abstrak</w:t>
            </w:r>
          </w:p>
          <w:p w14:paraId="1FA247DF" w14:textId="77777777" w:rsidR="00666369" w:rsidRPr="001C0C30" w:rsidRDefault="00666369" w:rsidP="00096A8B">
            <w:pPr>
              <w:spacing w:before="240" w:after="240" w:line="276" w:lineRule="auto"/>
              <w:jc w:val="both"/>
              <w:rPr>
                <w:rFonts w:ascii="Gentium Basic" w:eastAsia="Gentium Basic" w:hAnsi="Gentium Basic" w:cs="Gentium Basic"/>
                <w:sz w:val="16"/>
                <w:szCs w:val="16"/>
              </w:rPr>
            </w:pPr>
            <w:r w:rsidRPr="001C0C30">
              <w:rPr>
                <w:rFonts w:ascii="Gentium Basic" w:hAnsi="Gentium Basic" w:cs="Times New Roman"/>
                <w:sz w:val="20"/>
                <w:szCs w:val="20"/>
              </w:rPr>
              <w:t xml:space="preserve">Penelitian ini bertujuan untuk mendeskripsikan dan mengkaji pelayanan musik gereja serta untuk mengetahui bagaimana manajemen pelayanan musik gereja yang digunakan oleh pelayan musik </w:t>
            </w:r>
            <w:proofErr w:type="spellStart"/>
            <w:r w:rsidRPr="001C0C30">
              <w:rPr>
                <w:rFonts w:ascii="Gentium Basic" w:hAnsi="Gentium Basic" w:cs="Times New Roman"/>
                <w:sz w:val="20"/>
                <w:szCs w:val="20"/>
                <w:lang w:val="en-US"/>
              </w:rPr>
              <w:t>gereja</w:t>
            </w:r>
            <w:proofErr w:type="spellEnd"/>
            <w:r w:rsidRPr="001C0C30">
              <w:rPr>
                <w:rFonts w:ascii="Gentium Basic" w:hAnsi="Gentium Basic" w:cs="Times New Roman"/>
                <w:sz w:val="20"/>
                <w:szCs w:val="20"/>
                <w:lang w:val="en-US"/>
              </w:rPr>
              <w:t xml:space="preserve"> GKII </w:t>
            </w:r>
            <w:proofErr w:type="spellStart"/>
            <w:r w:rsidRPr="001C0C30">
              <w:rPr>
                <w:rFonts w:ascii="Gentium Basic" w:hAnsi="Gentium Basic" w:cs="Times New Roman"/>
                <w:sz w:val="20"/>
                <w:szCs w:val="20"/>
                <w:lang w:val="en-US"/>
              </w:rPr>
              <w:t>Efata</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Maulafa</w:t>
            </w:r>
            <w:proofErr w:type="spellEnd"/>
            <w:r w:rsidRPr="001C0C30">
              <w:rPr>
                <w:rFonts w:ascii="Gentium Basic" w:hAnsi="Gentium Basic" w:cs="Times New Roman"/>
                <w:sz w:val="20"/>
                <w:szCs w:val="20"/>
              </w:rPr>
              <w:t xml:space="preserve">. Metode penelitian yang digunakan adalah penelitian </w:t>
            </w:r>
            <w:proofErr w:type="spellStart"/>
            <w:r w:rsidRPr="001C0C30">
              <w:rPr>
                <w:rFonts w:ascii="Gentium Basic" w:hAnsi="Gentium Basic" w:cs="Times New Roman"/>
                <w:sz w:val="20"/>
                <w:szCs w:val="20"/>
                <w:lang w:val="en-US"/>
              </w:rPr>
              <w:t>kualitatif</w:t>
            </w:r>
            <w:proofErr w:type="spellEnd"/>
            <w:r w:rsidRPr="001C0C30">
              <w:rPr>
                <w:rFonts w:ascii="Gentium Basic" w:hAnsi="Gentium Basic" w:cs="Times New Roman"/>
                <w:sz w:val="20"/>
                <w:szCs w:val="20"/>
              </w:rPr>
              <w:t xml:space="preserve"> dengan menggunakan teknik pengumpulan data dilakukan dengan menggunakan observasi secara langsung dilapangan, wawancara mendalam </w:t>
            </w:r>
            <w:r w:rsidRPr="001C0C30">
              <w:rPr>
                <w:rFonts w:ascii="Gentium Basic" w:hAnsi="Gentium Basic" w:cs="Times New Roman"/>
                <w:sz w:val="20"/>
                <w:szCs w:val="20"/>
                <w:lang w:val="en-US"/>
              </w:rPr>
              <w:t xml:space="preserve">dan </w:t>
            </w:r>
            <w:r w:rsidRPr="001C0C30">
              <w:rPr>
                <w:rFonts w:ascii="Gentium Basic" w:hAnsi="Gentium Basic" w:cs="Times New Roman"/>
                <w:sz w:val="20"/>
                <w:szCs w:val="20"/>
              </w:rPr>
              <w:t xml:space="preserve">pencatatan dokumen. </w:t>
            </w:r>
            <w:r w:rsidRPr="001C0C30">
              <w:rPr>
                <w:rFonts w:ascii="Gentium Basic" w:hAnsi="Gentium Basic" w:cs="Times New Roman"/>
                <w:sz w:val="20"/>
                <w:szCs w:val="20"/>
                <w:lang w:val="en-US"/>
              </w:rPr>
              <w:t xml:space="preserve">Teknik Analisa </w:t>
            </w:r>
            <w:proofErr w:type="spellStart"/>
            <w:r>
              <w:rPr>
                <w:rFonts w:ascii="Gentium Basic" w:hAnsi="Gentium Basic" w:cs="Times New Roman"/>
                <w:sz w:val="20"/>
                <w:szCs w:val="20"/>
                <w:lang w:val="en-US"/>
              </w:rPr>
              <w:t>tematik</w:t>
            </w:r>
            <w:proofErr w:type="spellEnd"/>
            <w:r>
              <w:rPr>
                <w:rFonts w:ascii="Gentium Basic" w:hAnsi="Gentium Basic" w:cs="Times New Roman"/>
                <w:sz w:val="20"/>
                <w:szCs w:val="20"/>
                <w:lang w:val="en-US"/>
              </w:rPr>
              <w:t xml:space="preserve"> </w:t>
            </w:r>
            <w:proofErr w:type="spellStart"/>
            <w:r>
              <w:rPr>
                <w:rFonts w:ascii="Gentium Basic" w:hAnsi="Gentium Basic" w:cs="Times New Roman"/>
                <w:sz w:val="20"/>
                <w:szCs w:val="20"/>
                <w:lang w:val="en-US"/>
              </w:rPr>
              <w:t>melalui</w:t>
            </w:r>
            <w:proofErr w:type="spellEnd"/>
            <w:r>
              <w:rPr>
                <w:rFonts w:ascii="Gentium Basic" w:hAnsi="Gentium Basic" w:cs="Times New Roman"/>
                <w:sz w:val="20"/>
                <w:szCs w:val="20"/>
                <w:lang w:val="en-US"/>
              </w:rPr>
              <w:t xml:space="preserve"> </w:t>
            </w:r>
            <w:proofErr w:type="spellStart"/>
            <w:r>
              <w:rPr>
                <w:rFonts w:ascii="Gentium Basic" w:hAnsi="Gentium Basic" w:cs="Times New Roman"/>
                <w:sz w:val="20"/>
                <w:szCs w:val="20"/>
                <w:lang w:val="en-US"/>
              </w:rPr>
              <w:t>tahapan</w:t>
            </w:r>
            <w:proofErr w:type="spellEnd"/>
            <w:r w:rsidRPr="001C0C30">
              <w:rPr>
                <w:rFonts w:ascii="Gentium Basic" w:hAnsi="Gentium Basic" w:cs="Times New Roman"/>
                <w:sz w:val="20"/>
                <w:szCs w:val="20"/>
                <w:lang w:val="en-US"/>
              </w:rPr>
              <w:t xml:space="preserve"> yang </w:t>
            </w:r>
            <w:proofErr w:type="spellStart"/>
            <w:r w:rsidRPr="001C0C30">
              <w:rPr>
                <w:rFonts w:ascii="Gentium Basic" w:hAnsi="Gentium Basic" w:cs="Times New Roman"/>
                <w:sz w:val="20"/>
                <w:szCs w:val="20"/>
                <w:lang w:val="en-US"/>
              </w:rPr>
              <w:t>dilakukan</w:t>
            </w:r>
            <w:proofErr w:type="spellEnd"/>
            <w:r>
              <w:rPr>
                <w:rFonts w:ascii="Gentium Basic" w:hAnsi="Gentium Basic" w:cs="Times New Roman"/>
                <w:sz w:val="20"/>
                <w:szCs w:val="20"/>
                <w:lang w:val="en-US"/>
              </w:rPr>
              <w:t xml:space="preserve"> </w:t>
            </w:r>
            <w:proofErr w:type="spellStart"/>
            <w:r>
              <w:rPr>
                <w:rFonts w:ascii="Gentium Basic" w:hAnsi="Gentium Basic" w:cs="Times New Roman"/>
                <w:sz w:val="20"/>
                <w:szCs w:val="20"/>
                <w:lang w:val="en-US"/>
              </w:rPr>
              <w:t>melalui</w:t>
            </w:r>
            <w:proofErr w:type="spellEnd"/>
            <w:r>
              <w:rPr>
                <w:rFonts w:ascii="Gentium Basic" w:hAnsi="Gentium Basic" w:cs="Times New Roman"/>
                <w:sz w:val="20"/>
                <w:szCs w:val="20"/>
                <w:lang w:val="en-US"/>
              </w:rPr>
              <w:t xml:space="preserve"> </w:t>
            </w:r>
            <w:proofErr w:type="spellStart"/>
            <w:r>
              <w:rPr>
                <w:rFonts w:ascii="Gentium Basic" w:hAnsi="Gentium Basic" w:cs="Times New Roman"/>
                <w:sz w:val="20"/>
                <w:szCs w:val="20"/>
                <w:lang w:val="en-US"/>
              </w:rPr>
              <w:t>tahapan</w:t>
            </w:r>
            <w:proofErr w:type="spellEnd"/>
            <w:r>
              <w:rPr>
                <w:rFonts w:ascii="Gentium Basic" w:hAnsi="Gentium Basic" w:cs="Times New Roman"/>
                <w:sz w:val="20"/>
                <w:szCs w:val="20"/>
                <w:lang w:val="en-US"/>
              </w:rPr>
              <w:t xml:space="preserve">: </w:t>
            </w:r>
            <w:proofErr w:type="spellStart"/>
            <w:r>
              <w:rPr>
                <w:rFonts w:ascii="Gentium Basic" w:hAnsi="Gentium Basic" w:cs="Times New Roman"/>
                <w:sz w:val="20"/>
                <w:szCs w:val="20"/>
                <w:lang w:val="en-US"/>
              </w:rPr>
              <w:t>transkripsi</w:t>
            </w:r>
            <w:proofErr w:type="spellEnd"/>
            <w:r>
              <w:rPr>
                <w:rFonts w:ascii="Gentium Basic" w:hAnsi="Gentium Basic" w:cs="Times New Roman"/>
                <w:sz w:val="20"/>
                <w:szCs w:val="20"/>
                <w:lang w:val="en-US"/>
              </w:rPr>
              <w:t xml:space="preserve"> data, </w:t>
            </w:r>
            <w:proofErr w:type="spellStart"/>
            <w:r>
              <w:rPr>
                <w:rFonts w:ascii="Gentium Basic" w:hAnsi="Gentium Basic" w:cs="Times New Roman"/>
                <w:sz w:val="20"/>
                <w:szCs w:val="20"/>
                <w:lang w:val="en-US"/>
              </w:rPr>
              <w:t>pengodean</w:t>
            </w:r>
            <w:proofErr w:type="spellEnd"/>
            <w:r>
              <w:rPr>
                <w:rFonts w:ascii="Gentium Basic" w:hAnsi="Gentium Basic" w:cs="Times New Roman"/>
                <w:sz w:val="20"/>
                <w:szCs w:val="20"/>
                <w:lang w:val="en-US"/>
              </w:rPr>
              <w:t xml:space="preserve"> data, </w:t>
            </w:r>
            <w:proofErr w:type="spellStart"/>
            <w:r>
              <w:rPr>
                <w:rFonts w:ascii="Gentium Basic" w:hAnsi="Gentium Basic" w:cs="Times New Roman"/>
                <w:sz w:val="20"/>
                <w:szCs w:val="20"/>
                <w:lang w:val="en-US"/>
              </w:rPr>
              <w:t>kategorisasi</w:t>
            </w:r>
            <w:proofErr w:type="spellEnd"/>
            <w:r>
              <w:rPr>
                <w:rFonts w:ascii="Gentium Basic" w:hAnsi="Gentium Basic" w:cs="Times New Roman"/>
                <w:sz w:val="20"/>
                <w:szCs w:val="20"/>
                <w:lang w:val="en-US"/>
              </w:rPr>
              <w:t xml:space="preserve">, </w:t>
            </w:r>
            <w:proofErr w:type="spellStart"/>
            <w:r>
              <w:rPr>
                <w:rFonts w:ascii="Gentium Basic" w:hAnsi="Gentium Basic" w:cs="Times New Roman"/>
                <w:sz w:val="20"/>
                <w:szCs w:val="20"/>
                <w:lang w:val="en-US"/>
              </w:rPr>
              <w:t>analisis</w:t>
            </w:r>
            <w:proofErr w:type="spellEnd"/>
            <w:r>
              <w:rPr>
                <w:rFonts w:ascii="Gentium Basic" w:hAnsi="Gentium Basic" w:cs="Times New Roman"/>
                <w:sz w:val="20"/>
                <w:szCs w:val="20"/>
                <w:lang w:val="en-US"/>
              </w:rPr>
              <w:t xml:space="preserve"> </w:t>
            </w:r>
            <w:proofErr w:type="spellStart"/>
            <w:r>
              <w:rPr>
                <w:rFonts w:ascii="Gentium Basic" w:hAnsi="Gentium Basic" w:cs="Times New Roman"/>
                <w:sz w:val="20"/>
                <w:szCs w:val="20"/>
                <w:lang w:val="en-US"/>
              </w:rPr>
              <w:t>tematik</w:t>
            </w:r>
            <w:proofErr w:type="spellEnd"/>
            <w:r>
              <w:rPr>
                <w:rFonts w:ascii="Gentium Basic" w:hAnsi="Gentium Basic" w:cs="Times New Roman"/>
                <w:sz w:val="20"/>
                <w:szCs w:val="20"/>
                <w:lang w:val="en-US"/>
              </w:rPr>
              <w:t xml:space="preserve"> dan </w:t>
            </w:r>
            <w:proofErr w:type="spellStart"/>
            <w:r>
              <w:rPr>
                <w:rFonts w:ascii="Gentium Basic" w:hAnsi="Gentium Basic" w:cs="Times New Roman"/>
                <w:sz w:val="20"/>
                <w:szCs w:val="20"/>
                <w:lang w:val="en-US"/>
              </w:rPr>
              <w:t>interpertasi</w:t>
            </w:r>
            <w:proofErr w:type="spellEnd"/>
            <w:r>
              <w:rPr>
                <w:rFonts w:ascii="Gentium Basic" w:hAnsi="Gentium Basic" w:cs="Times New Roman"/>
                <w:sz w:val="20"/>
                <w:szCs w:val="20"/>
                <w:lang w:val="en-US"/>
              </w:rPr>
              <w:t xml:space="preserve"> data </w:t>
            </w:r>
            <w:proofErr w:type="spellStart"/>
            <w:r>
              <w:rPr>
                <w:rFonts w:ascii="Gentium Basic" w:hAnsi="Gentium Basic" w:cs="Times New Roman"/>
                <w:sz w:val="20"/>
                <w:szCs w:val="20"/>
                <w:lang w:val="en-US"/>
              </w:rPr>
              <w:t>mengguanakan</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teori</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fungsi</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manajemen</w:t>
            </w:r>
            <w:proofErr w:type="spellEnd"/>
            <w:r w:rsidRPr="001C0C30">
              <w:rPr>
                <w:rFonts w:ascii="Gentium Basic" w:hAnsi="Gentium Basic" w:cs="Times New Roman"/>
                <w:sz w:val="20"/>
                <w:szCs w:val="20"/>
                <w:lang w:val="en-US"/>
              </w:rPr>
              <w:t xml:space="preserve">. Tim </w:t>
            </w:r>
            <w:proofErr w:type="spellStart"/>
            <w:r w:rsidRPr="001C0C30">
              <w:rPr>
                <w:rFonts w:ascii="Gentium Basic" w:hAnsi="Gentium Basic" w:cs="Times New Roman"/>
                <w:sz w:val="20"/>
                <w:szCs w:val="20"/>
                <w:lang w:val="en-US"/>
              </w:rPr>
              <w:t>pelayan</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musik</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gereja</w:t>
            </w:r>
            <w:proofErr w:type="spellEnd"/>
            <w:r w:rsidRPr="001C0C30">
              <w:rPr>
                <w:rFonts w:ascii="Gentium Basic" w:hAnsi="Gentium Basic" w:cs="Times New Roman"/>
                <w:sz w:val="20"/>
                <w:szCs w:val="20"/>
                <w:lang w:val="en-US"/>
              </w:rPr>
              <w:t xml:space="preserve"> GKII </w:t>
            </w:r>
            <w:proofErr w:type="spellStart"/>
            <w:r w:rsidRPr="001C0C30">
              <w:rPr>
                <w:rFonts w:ascii="Gentium Basic" w:hAnsi="Gentium Basic" w:cs="Times New Roman"/>
                <w:sz w:val="20"/>
                <w:szCs w:val="20"/>
                <w:lang w:val="en-US"/>
              </w:rPr>
              <w:t>Efata</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Maulafa</w:t>
            </w:r>
            <w:proofErr w:type="spellEnd"/>
            <w:r w:rsidRPr="001C0C30">
              <w:rPr>
                <w:rFonts w:ascii="Gentium Basic" w:hAnsi="Gentium Basic" w:cs="Times New Roman"/>
                <w:sz w:val="20"/>
                <w:szCs w:val="20"/>
                <w:lang w:val="en-US"/>
              </w:rPr>
              <w:t xml:space="preserve"> </w:t>
            </w:r>
            <w:r w:rsidRPr="001C0C30">
              <w:rPr>
                <w:rFonts w:ascii="Gentium Basic" w:hAnsi="Gentium Basic" w:cs="Times New Roman"/>
                <w:sz w:val="20"/>
                <w:szCs w:val="20"/>
              </w:rPr>
              <w:t xml:space="preserve">berhasil menjalankan fungsi manajemen organisasi dengan baik, </w:t>
            </w:r>
            <w:proofErr w:type="spellStart"/>
            <w:r w:rsidRPr="001C0C30">
              <w:rPr>
                <w:rFonts w:ascii="Gentium Basic" w:hAnsi="Gentium Basic" w:cs="Times New Roman"/>
                <w:sz w:val="20"/>
                <w:szCs w:val="20"/>
                <w:lang w:val="en-US"/>
              </w:rPr>
              <w:t>meskipun</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ada</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beberapa</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hal</w:t>
            </w:r>
            <w:proofErr w:type="spellEnd"/>
            <w:r w:rsidRPr="001C0C30">
              <w:rPr>
                <w:rFonts w:ascii="Gentium Basic" w:hAnsi="Gentium Basic" w:cs="Times New Roman"/>
                <w:sz w:val="20"/>
                <w:szCs w:val="20"/>
                <w:lang w:val="en-US"/>
              </w:rPr>
              <w:t xml:space="preserve"> yang </w:t>
            </w:r>
            <w:proofErr w:type="spellStart"/>
            <w:r w:rsidRPr="001C0C30">
              <w:rPr>
                <w:rFonts w:ascii="Gentium Basic" w:hAnsi="Gentium Basic" w:cs="Times New Roman"/>
                <w:sz w:val="20"/>
                <w:szCs w:val="20"/>
                <w:lang w:val="en-US"/>
              </w:rPr>
              <w:t>perlu</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diperbaiki</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seperti</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pelatihan</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vokal</w:t>
            </w:r>
            <w:proofErr w:type="spellEnd"/>
            <w:r w:rsidRPr="001C0C30">
              <w:rPr>
                <w:rFonts w:ascii="Gentium Basic" w:hAnsi="Gentium Basic" w:cs="Times New Roman"/>
                <w:sz w:val="20"/>
                <w:szCs w:val="20"/>
                <w:lang w:val="en-US"/>
              </w:rPr>
              <w:t xml:space="preserve"> dan juga proses </w:t>
            </w:r>
            <w:proofErr w:type="spellStart"/>
            <w:r w:rsidRPr="001C0C30">
              <w:rPr>
                <w:rFonts w:ascii="Gentium Basic" w:hAnsi="Gentium Basic" w:cs="Times New Roman"/>
                <w:sz w:val="20"/>
                <w:szCs w:val="20"/>
                <w:lang w:val="en-US"/>
              </w:rPr>
              <w:t>evaluasi</w:t>
            </w:r>
            <w:proofErr w:type="spellEnd"/>
            <w:r w:rsidRPr="001C0C30">
              <w:rPr>
                <w:rFonts w:ascii="Gentium Basic" w:eastAsia="Gentium Basic" w:hAnsi="Gentium Basic" w:cs="Gentium Basic"/>
                <w:sz w:val="16"/>
                <w:szCs w:val="16"/>
              </w:rPr>
              <w:t xml:space="preserve">.   </w:t>
            </w:r>
          </w:p>
          <w:p w14:paraId="2FAC0164" w14:textId="77777777" w:rsidR="00666369" w:rsidRPr="00CD02E8" w:rsidRDefault="00666369" w:rsidP="00CD02E8">
            <w:pPr>
              <w:spacing w:line="360" w:lineRule="auto"/>
              <w:jc w:val="both"/>
              <w:rPr>
                <w:rFonts w:ascii="Gentium Basic" w:hAnsi="Gentium Basic" w:cs="Times New Roman"/>
                <w:sz w:val="24"/>
                <w:szCs w:val="24"/>
                <w:lang w:val="en-US"/>
              </w:rPr>
            </w:pPr>
            <w:r w:rsidRPr="001C0C30">
              <w:rPr>
                <w:rFonts w:ascii="Gentium Basic" w:eastAsia="Gentium Basic" w:hAnsi="Gentium Basic" w:cs="Gentium Basic"/>
                <w:sz w:val="20"/>
                <w:szCs w:val="20"/>
              </w:rPr>
              <w:t xml:space="preserve">Kata Kunci: </w:t>
            </w:r>
            <w:proofErr w:type="spellStart"/>
            <w:r w:rsidRPr="001C0C30">
              <w:rPr>
                <w:rFonts w:ascii="Gentium Basic" w:hAnsi="Gentium Basic" w:cs="Times New Roman"/>
                <w:sz w:val="20"/>
                <w:szCs w:val="20"/>
                <w:lang w:val="en-US"/>
              </w:rPr>
              <w:t>Harmonisasi</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Manajemen</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Penatalayanan</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Musik</w:t>
            </w:r>
            <w:proofErr w:type="spellEnd"/>
            <w:r w:rsidRPr="001C0C30">
              <w:rPr>
                <w:rFonts w:ascii="Gentium Basic" w:hAnsi="Gentium Basic" w:cs="Times New Roman"/>
                <w:sz w:val="20"/>
                <w:szCs w:val="20"/>
                <w:lang w:val="en-US"/>
              </w:rPr>
              <w:t xml:space="preserve"> </w:t>
            </w:r>
            <w:proofErr w:type="spellStart"/>
            <w:r w:rsidRPr="001C0C30">
              <w:rPr>
                <w:rFonts w:ascii="Gentium Basic" w:hAnsi="Gentium Basic" w:cs="Times New Roman"/>
                <w:sz w:val="20"/>
                <w:szCs w:val="20"/>
                <w:lang w:val="en-US"/>
              </w:rPr>
              <w:t>gereja</w:t>
            </w:r>
            <w:proofErr w:type="spellEnd"/>
            <w:r w:rsidRPr="001C0C30">
              <w:rPr>
                <w:rFonts w:ascii="Gentium Basic" w:hAnsi="Gentium Basic" w:cs="Times New Roman"/>
                <w:sz w:val="20"/>
                <w:szCs w:val="20"/>
                <w:lang w:val="en-US"/>
              </w:rPr>
              <w:t xml:space="preserve">, GKII </w:t>
            </w:r>
            <w:proofErr w:type="spellStart"/>
            <w:r w:rsidRPr="001C0C30">
              <w:rPr>
                <w:rFonts w:ascii="Gentium Basic" w:hAnsi="Gentium Basic" w:cs="Times New Roman"/>
                <w:sz w:val="20"/>
                <w:szCs w:val="20"/>
                <w:lang w:val="en-US"/>
              </w:rPr>
              <w:t>Maulafa</w:t>
            </w:r>
            <w:proofErr w:type="spellEnd"/>
          </w:p>
        </w:tc>
      </w:tr>
    </w:tbl>
    <w:p w14:paraId="3E311C24" w14:textId="77777777" w:rsidR="00666369" w:rsidRPr="001C0C30" w:rsidRDefault="00666369">
      <w:pPr>
        <w:spacing w:after="0"/>
        <w:jc w:val="both"/>
        <w:rPr>
          <w:rFonts w:ascii="Gentium Basic" w:eastAsia="Gentium Basic" w:hAnsi="Gentium Basic" w:cs="Gentium Basic"/>
          <w:sz w:val="24"/>
          <w:szCs w:val="24"/>
        </w:rPr>
      </w:pPr>
    </w:p>
    <w:p w14:paraId="7D1163B8" w14:textId="77777777" w:rsidR="00666369" w:rsidRDefault="00666369">
      <w:pPr>
        <w:spacing w:after="0"/>
        <w:jc w:val="both"/>
        <w:rPr>
          <w:rFonts w:ascii="Gentium Basic" w:eastAsia="Gentium Basic" w:hAnsi="Gentium Basic" w:cs="Gentium Basic"/>
          <w:lang w:val="en-ID"/>
        </w:rPr>
      </w:pPr>
    </w:p>
    <w:p w14:paraId="1F2B9776" w14:textId="77777777" w:rsidR="00666369" w:rsidRPr="001C0C30" w:rsidRDefault="00666369">
      <w:pPr>
        <w:spacing w:after="0"/>
        <w:jc w:val="both"/>
        <w:rPr>
          <w:rFonts w:ascii="Gentium Basic" w:eastAsia="Gentium Basic" w:hAnsi="Gentium Basic" w:cs="Gentium Basic"/>
          <w:sz w:val="24"/>
          <w:szCs w:val="24"/>
        </w:rPr>
      </w:pPr>
    </w:p>
    <w:p w14:paraId="665E4908" w14:textId="77777777" w:rsidR="00666369" w:rsidRDefault="00666369">
      <w:pPr>
        <w:spacing w:after="0"/>
        <w:jc w:val="both"/>
        <w:rPr>
          <w:rFonts w:ascii="Gentium Basic" w:eastAsia="Gentium Basic" w:hAnsi="Gentium Basic" w:cs="Gentium Basic"/>
          <w:sz w:val="24"/>
          <w:szCs w:val="24"/>
        </w:rPr>
      </w:pPr>
    </w:p>
    <w:p w14:paraId="4A249677" w14:textId="77777777" w:rsidR="00666369" w:rsidRDefault="00666369">
      <w:pPr>
        <w:spacing w:after="0"/>
        <w:jc w:val="both"/>
        <w:rPr>
          <w:rFonts w:ascii="Gentium Basic" w:eastAsia="Gentium Basic" w:hAnsi="Gentium Basic" w:cs="Gentium Basic"/>
          <w:sz w:val="24"/>
          <w:szCs w:val="24"/>
        </w:rPr>
      </w:pPr>
    </w:p>
    <w:p w14:paraId="78AD35E8" w14:textId="77777777" w:rsidR="00666369" w:rsidRPr="001C0C30" w:rsidRDefault="00666369">
      <w:pPr>
        <w:spacing w:after="0"/>
        <w:jc w:val="both"/>
        <w:rPr>
          <w:rFonts w:ascii="Gentium Basic" w:eastAsia="Gentium Basic" w:hAnsi="Gentium Basic" w:cs="Gentium Basic"/>
          <w:sz w:val="24"/>
          <w:szCs w:val="24"/>
        </w:rPr>
        <w:sectPr w:rsidR="00666369" w:rsidRPr="001C0C30" w:rsidSect="00666369">
          <w:footerReference w:type="default" r:id="rId10"/>
          <w:pgSz w:w="11906" w:h="16838"/>
          <w:pgMar w:top="1134" w:right="1106" w:bottom="1134" w:left="1701" w:header="0" w:footer="720" w:gutter="0"/>
          <w:pgNumType w:start="23"/>
          <w:cols w:space="720"/>
        </w:sectPr>
      </w:pPr>
    </w:p>
    <w:p w14:paraId="27FA0DF4" w14:textId="77777777" w:rsidR="00666369" w:rsidRPr="001C0C30" w:rsidRDefault="00666369">
      <w:pPr>
        <w:pBdr>
          <w:top w:val="nil"/>
          <w:left w:val="nil"/>
          <w:bottom w:val="nil"/>
          <w:right w:val="nil"/>
          <w:between w:val="nil"/>
        </w:pBdr>
        <w:spacing w:after="0" w:line="240" w:lineRule="auto"/>
        <w:jc w:val="both"/>
        <w:rPr>
          <w:rFonts w:ascii="Gentium Basic" w:eastAsia="Gentium Basic" w:hAnsi="Gentium Basic" w:cs="Gentium Basic"/>
          <w:b/>
          <w:color w:val="000000"/>
        </w:rPr>
      </w:pPr>
    </w:p>
    <w:p w14:paraId="3EF6091B" w14:textId="77777777" w:rsidR="00666369" w:rsidRPr="001C0C30" w:rsidRDefault="00666369">
      <w:pPr>
        <w:pBdr>
          <w:top w:val="nil"/>
          <w:left w:val="nil"/>
          <w:bottom w:val="nil"/>
          <w:right w:val="nil"/>
          <w:between w:val="nil"/>
        </w:pBdr>
        <w:spacing w:after="0" w:line="240" w:lineRule="auto"/>
        <w:jc w:val="both"/>
        <w:rPr>
          <w:rFonts w:ascii="Gentium Basic" w:eastAsia="Gentium Basic" w:hAnsi="Gentium Basic" w:cs="Gentium Basic"/>
          <w:b/>
          <w:color w:val="000000"/>
        </w:rPr>
      </w:pPr>
    </w:p>
    <w:p w14:paraId="7FC824E0" w14:textId="77777777" w:rsidR="00666369" w:rsidRPr="001C0C30" w:rsidRDefault="00666369">
      <w:pPr>
        <w:pBdr>
          <w:top w:val="nil"/>
          <w:left w:val="nil"/>
          <w:bottom w:val="nil"/>
          <w:right w:val="nil"/>
          <w:between w:val="nil"/>
        </w:pBdr>
        <w:spacing w:after="0" w:line="240" w:lineRule="auto"/>
        <w:jc w:val="both"/>
        <w:rPr>
          <w:rFonts w:ascii="Gentium Basic" w:eastAsia="Gentium Basic" w:hAnsi="Gentium Basic" w:cs="Gentium Basic"/>
          <w:b/>
          <w:color w:val="000000"/>
        </w:rPr>
      </w:pPr>
      <w:r w:rsidRPr="001C0C30">
        <w:rPr>
          <w:rFonts w:ascii="Gentium Basic" w:eastAsia="Gentium Basic" w:hAnsi="Gentium Basic" w:cs="Gentium Basic"/>
          <w:b/>
          <w:color w:val="000000"/>
        </w:rPr>
        <w:t>PENDAHULUAN</w:t>
      </w:r>
    </w:p>
    <w:p w14:paraId="3C3B9DEF" w14:textId="77777777" w:rsidR="00666369" w:rsidRPr="001C0C30" w:rsidRDefault="00666369">
      <w:pPr>
        <w:pBdr>
          <w:top w:val="nil"/>
          <w:left w:val="nil"/>
          <w:bottom w:val="nil"/>
          <w:right w:val="nil"/>
          <w:between w:val="nil"/>
        </w:pBdr>
        <w:spacing w:after="0" w:line="240" w:lineRule="auto"/>
        <w:jc w:val="both"/>
        <w:rPr>
          <w:rFonts w:ascii="Gentium Basic" w:eastAsia="Gentium Basic" w:hAnsi="Gentium Basic" w:cs="Gentium Basic"/>
          <w:b/>
          <w:color w:val="000000"/>
        </w:rPr>
      </w:pPr>
    </w:p>
    <w:p w14:paraId="5626BDB4" w14:textId="77777777" w:rsidR="00666369" w:rsidRPr="001C0C30" w:rsidRDefault="00666369">
      <w:pPr>
        <w:pBdr>
          <w:top w:val="nil"/>
          <w:left w:val="nil"/>
          <w:bottom w:val="nil"/>
          <w:right w:val="nil"/>
          <w:between w:val="nil"/>
        </w:pBdr>
        <w:spacing w:after="0" w:line="240" w:lineRule="auto"/>
        <w:jc w:val="both"/>
        <w:rPr>
          <w:rFonts w:ascii="Gentium Basic" w:eastAsia="Gentium Basic" w:hAnsi="Gentium Basic" w:cs="Gentium Basic"/>
          <w:b/>
          <w:color w:val="000000"/>
        </w:rPr>
        <w:sectPr w:rsidR="00666369" w:rsidRPr="001C0C30">
          <w:type w:val="continuous"/>
          <w:pgSz w:w="11906" w:h="16838"/>
          <w:pgMar w:top="1418" w:right="1418" w:bottom="1418" w:left="1701" w:header="0" w:footer="720" w:gutter="0"/>
          <w:cols w:space="720"/>
        </w:sectPr>
      </w:pPr>
    </w:p>
    <w:p w14:paraId="2748811A" w14:textId="5F72BB7C" w:rsidR="00666369" w:rsidRPr="001C0C30" w:rsidRDefault="00666369" w:rsidP="00C306DA">
      <w:pPr>
        <w:spacing w:line="276" w:lineRule="auto"/>
        <w:ind w:firstLine="720"/>
        <w:jc w:val="both"/>
        <w:rPr>
          <w:rFonts w:ascii="Gentium Basic" w:hAnsi="Gentium Basic" w:cs="Times New Roman"/>
          <w:lang w:val="en-US"/>
        </w:rPr>
      </w:pPr>
      <w:proofErr w:type="spellStart"/>
      <w:r w:rsidRPr="001C0C30">
        <w:rPr>
          <w:rFonts w:ascii="Gentium Basic" w:hAnsi="Gentium Basic" w:cs="Times New Roman"/>
          <w:lang w:val="en-US"/>
        </w:rPr>
        <w:t>Musik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telah</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menjadi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bagian</w:t>
      </w:r>
      <w:proofErr w:type="spellEnd"/>
      <w:r w:rsidRPr="001C0C30">
        <w:rPr>
          <w:rFonts w:ascii="Gentium Basic" w:hAnsi="Gentium Basic" w:cs="Times New Roman"/>
          <w:lang w:val="en-US"/>
        </w:rPr>
        <w:t xml:space="preserve"> integral </w:t>
      </w:r>
      <w:proofErr w:type="spellStart"/>
      <w:r w:rsidRPr="001C0C30">
        <w:rPr>
          <w:rFonts w:ascii="Gentium Basic" w:hAnsi="Gentium Basic" w:cs="Times New Roman"/>
          <w:lang w:val="en-US"/>
        </w:rPr>
        <w:t>dalam</w:t>
      </w:r>
      <w:proofErr w:type="spellEnd"/>
      <w:r w:rsidRPr="001C0C30">
        <w:rPr>
          <w:rFonts w:ascii="Gentium Basic" w:hAnsi="Gentium Basic" w:cs="Times New Roman"/>
          <w:lang w:val="en-US"/>
        </w:rPr>
        <w:t xml:space="preserve"> ibadah </w:t>
      </w:r>
      <w:proofErr w:type="spellStart"/>
      <w:r w:rsidRPr="001C0C30">
        <w:rPr>
          <w:rFonts w:ascii="Gentium Basic" w:hAnsi="Gentium Basic" w:cs="Times New Roman"/>
          <w:lang w:val="en-US"/>
        </w:rPr>
        <w:t>umat</w:t>
      </w:r>
      <w:proofErr w:type="spellEnd"/>
      <w:r w:rsidRPr="001C0C30">
        <w:rPr>
          <w:rFonts w:ascii="Gentium Basic" w:hAnsi="Gentium Basic" w:cs="Times New Roman"/>
          <w:lang w:val="en-US"/>
        </w:rPr>
        <w:t xml:space="preserve"> Kristiani. Di </w:t>
      </w:r>
      <w:proofErr w:type="spellStart"/>
      <w:r w:rsidRPr="001C0C30">
        <w:rPr>
          <w:rFonts w:ascii="Gentium Basic" w:hAnsi="Gentium Basic" w:cs="Times New Roman"/>
          <w:lang w:val="en-US"/>
        </w:rPr>
        <w:t>dalam</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gereja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musik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tidak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hanya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berfungsi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sebagai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pengiring</w:t>
      </w:r>
      <w:proofErr w:type="spellEnd"/>
      <w:r w:rsidRPr="001C0C30">
        <w:rPr>
          <w:rFonts w:ascii="Gentium Basic" w:hAnsi="Gentium Basic" w:cs="Times New Roman"/>
          <w:lang w:val="en-US"/>
        </w:rPr>
        <w:t xml:space="preserve"> ibadah, </w:t>
      </w:r>
      <w:proofErr w:type="spellStart"/>
      <w:r w:rsidRPr="001C0C30">
        <w:rPr>
          <w:rFonts w:ascii="Gentium Basic" w:hAnsi="Gentium Basic" w:cs="Times New Roman"/>
          <w:lang w:val="en-US"/>
        </w:rPr>
        <w:t>tetapi</w:t>
      </w:r>
      <w:proofErr w:type="spellEnd"/>
      <w:r w:rsidRPr="001C0C30">
        <w:rPr>
          <w:rFonts w:ascii="Gentium Basic" w:hAnsi="Gentium Basic" w:cs="Times New Roman"/>
          <w:lang w:val="en-US"/>
        </w:rPr>
        <w:t xml:space="preserve"> juga </w:t>
      </w:r>
      <w:proofErr w:type="spellStart"/>
      <w:r w:rsidRPr="001C0C30">
        <w:rPr>
          <w:rFonts w:ascii="Gentium Basic" w:hAnsi="Gentium Basic" w:cs="Times New Roman"/>
          <w:lang w:val="en-US"/>
        </w:rPr>
        <w:t>sebagai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sarana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komunikasi</w:t>
      </w:r>
      <w:proofErr w:type="spellEnd"/>
      <w:r w:rsidRPr="001C0C30">
        <w:rPr>
          <w:rFonts w:ascii="Gentium Basic" w:hAnsi="Gentium Basic" w:cs="Times New Roman"/>
          <w:lang w:val="en-US"/>
        </w:rPr>
        <w:t xml:space="preserve"> spiritual yang </w:t>
      </w:r>
      <w:proofErr w:type="spellStart"/>
      <w:r w:rsidRPr="001C0C30">
        <w:rPr>
          <w:rFonts w:ascii="Gentium Basic" w:hAnsi="Gentium Basic" w:cs="Times New Roman"/>
          <w:lang w:val="en-US"/>
        </w:rPr>
        <w:t>mendalam</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antara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jemaat</w:t>
      </w:r>
      <w:proofErr w:type="spellEnd"/>
      <w:r w:rsidRPr="001C0C30">
        <w:rPr>
          <w:rFonts w:ascii="Gentium Basic" w:hAnsi="Gentium Basic" w:cs="Times New Roman"/>
          <w:lang w:val="en-US"/>
        </w:rPr>
        <w:t xml:space="preserve"> dan Tuhan</w:t>
      </w:r>
      <w:r>
        <w:rPr>
          <w:rFonts w:ascii="Gentium Basic" w:hAnsi="Gentium Basic" w:cs="Times New Roman"/>
          <w:lang w:val="en-US"/>
        </w:rPr>
        <w:t xml:space="preserve"> </w:t>
      </w:r>
      <w:sdt>
        <w:sdtPr>
          <w:rPr>
            <w:rFonts w:ascii="Gentium Basic" w:hAnsi="Gentium Basic" w:cs="Times New Roman"/>
            <w:color w:val="000000"/>
            <w:lang w:val="en-US"/>
          </w:rPr>
          <w:tag w:val="MENDELEY_CITATION_v3_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"/>
          <w:id w:val="246847521"/>
          <w:placeholder>
            <w:docPart w:val="DefaultPlaceholder_-1854013440"/>
          </w:placeholder>
        </w:sdtPr>
        <w:sdtContent>
          <w:r w:rsidRPr="00666369">
            <w:rPr>
              <w:rFonts w:ascii="Gentium Basic" w:eastAsia="Times New Roman" w:hAnsi="Gentium Basic"/>
              <w:color w:val="000000"/>
            </w:rPr>
            <w:t>(I. Iswanto &amp; Kawanggung, 2021)</w:t>
          </w:r>
        </w:sdtContent>
      </w:sdt>
      <w:r w:rsidRPr="001C0C30">
        <w:rPr>
          <w:rFonts w:ascii="Gentium Basic" w:hAnsi="Gentium Basic" w:cs="Times New Roman"/>
          <w:lang w:val="en-US"/>
        </w:rPr>
        <w:t xml:space="preserve">. Oleh </w:t>
      </w:r>
      <w:proofErr w:type="spellStart"/>
      <w:r w:rsidRPr="001C0C30">
        <w:rPr>
          <w:rFonts w:ascii="Gentium Basic" w:hAnsi="Gentium Basic" w:cs="Times New Roman"/>
          <w:lang w:val="en-US"/>
        </w:rPr>
        <w:t>karena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itu</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manajeman</w:t>
      </w:r>
      <w:proofErr w:type="spellEnd"/>
      <w:r w:rsidRPr="001C0C30">
        <w:rPr>
          <w:rFonts w:ascii="Gentium Basic" w:hAnsi="Gentium Basic" w:cs="Times New Roman"/>
          <w:lang w:val="en-US"/>
        </w:rPr>
        <w:t xml:space="preserve"> dan </w:t>
      </w:r>
      <w:proofErr w:type="spellStart"/>
      <w:r w:rsidRPr="001C0C30">
        <w:rPr>
          <w:rFonts w:ascii="Gentium Basic" w:hAnsi="Gentium Basic" w:cs="Times New Roman"/>
          <w:lang w:val="en-US"/>
        </w:rPr>
        <w:t>penatalayanan</w:t>
      </w:r>
      <w:proofErr w:type="spellEnd"/>
      <w:r w:rsidRPr="001C0C30">
        <w:rPr>
          <w:rFonts w:ascii="Gentium Basic" w:hAnsi="Gentium Basic" w:cs="Times New Roman"/>
          <w:lang w:val="en-US"/>
        </w:rPr>
        <w:t xml:space="preserve"> </w:t>
      </w:r>
      <w:proofErr w:type="spellStart"/>
      <w:proofErr w:type="gramStart"/>
      <w:r w:rsidRPr="001C0C30">
        <w:rPr>
          <w:rFonts w:ascii="Gentium Basic" w:hAnsi="Gentium Basic" w:cs="Times New Roman"/>
          <w:lang w:val="en-US"/>
        </w:rPr>
        <w:t>musik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gereja</w:t>
      </w:r>
      <w:proofErr w:type="spellEnd"/>
      <w:proofErr w:type="gram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menjadi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aspek</w:t>
      </w:r>
      <w:proofErr w:type="spellEnd"/>
      <w:r w:rsidRPr="001C0C30">
        <w:rPr>
          <w:rFonts w:ascii="Gentium Basic" w:hAnsi="Gentium Basic" w:cs="Times New Roman"/>
          <w:lang w:val="en-US"/>
        </w:rPr>
        <w:t xml:space="preserve"> yang </w:t>
      </w:r>
      <w:proofErr w:type="spellStart"/>
      <w:r w:rsidRPr="001C0C30">
        <w:rPr>
          <w:rFonts w:ascii="Gentium Basic" w:hAnsi="Gentium Basic" w:cs="Times New Roman"/>
          <w:lang w:val="en-US"/>
        </w:rPr>
        <w:t>krusial</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dalam</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menciptakan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suasana</w:t>
      </w:r>
      <w:proofErr w:type="spellEnd"/>
      <w:r w:rsidRPr="001C0C30">
        <w:rPr>
          <w:rFonts w:ascii="Gentium Basic" w:hAnsi="Gentium Basic" w:cs="Times New Roman"/>
          <w:lang w:val="en-US"/>
        </w:rPr>
        <w:t xml:space="preserve"> ibadah yang </w:t>
      </w:r>
      <w:proofErr w:type="spellStart"/>
      <w:r w:rsidRPr="001C0C30">
        <w:rPr>
          <w:rFonts w:ascii="Gentium Basic" w:hAnsi="Gentium Basic" w:cs="Times New Roman"/>
          <w:lang w:val="en-US"/>
        </w:rPr>
        <w:t>khusyuk</w:t>
      </w:r>
      <w:proofErr w:type="spellEnd"/>
      <w:r w:rsidRPr="001C0C30">
        <w:rPr>
          <w:rFonts w:ascii="Gentium Basic" w:hAnsi="Gentium Basic" w:cs="Times New Roman"/>
          <w:lang w:val="en-US"/>
        </w:rPr>
        <w:t xml:space="preserve"> dan </w:t>
      </w:r>
      <w:proofErr w:type="spellStart"/>
      <w:r w:rsidRPr="001C0C30">
        <w:rPr>
          <w:rFonts w:ascii="Gentium Basic" w:hAnsi="Gentium Basic" w:cs="Times New Roman"/>
          <w:lang w:val="en-US"/>
        </w:rPr>
        <w:t>bermakna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Sehingga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pentingya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harmonisasi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antara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manejeman</w:t>
      </w:r>
      <w:proofErr w:type="spellEnd"/>
      <w:r w:rsidRPr="001C0C30">
        <w:rPr>
          <w:rFonts w:ascii="Gentium Basic" w:hAnsi="Gentium Basic" w:cs="Times New Roman"/>
          <w:lang w:val="en-US"/>
        </w:rPr>
        <w:t xml:space="preserve"> dan </w:t>
      </w:r>
      <w:proofErr w:type="spellStart"/>
      <w:r w:rsidRPr="001C0C30">
        <w:rPr>
          <w:rFonts w:ascii="Gentium Basic" w:hAnsi="Gentium Basic" w:cs="Times New Roman"/>
          <w:lang w:val="en-US"/>
        </w:rPr>
        <w:t>penatalayanan</w:t>
      </w:r>
      <w:proofErr w:type="spellEnd"/>
      <w:r w:rsidRPr="001C0C30">
        <w:rPr>
          <w:rFonts w:ascii="Gentium Basic" w:hAnsi="Gentium Basic" w:cs="Times New Roman"/>
          <w:lang w:val="en-US"/>
        </w:rPr>
        <w:t xml:space="preserve"> </w:t>
      </w:r>
      <w:proofErr w:type="spellStart"/>
      <w:proofErr w:type="gramStart"/>
      <w:r w:rsidRPr="001C0C30">
        <w:rPr>
          <w:rFonts w:ascii="Gentium Basic" w:hAnsi="Gentium Basic" w:cs="Times New Roman"/>
          <w:lang w:val="en-US"/>
        </w:rPr>
        <w:t>musik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gereja</w:t>
      </w:r>
      <w:proofErr w:type="spellEnd"/>
      <w:proofErr w:type="gramEnd"/>
      <w:r>
        <w:rPr>
          <w:rFonts w:ascii="Gentium Basic" w:hAnsi="Gentium Basic" w:cs="Times New Roman"/>
          <w:lang w:val="en-US"/>
        </w:rPr>
        <w:t xml:space="preserve"> </w:t>
      </w:r>
      <w:sdt>
        <w:sdtPr>
          <w:rPr>
            <w:rFonts w:ascii="Gentium Basic" w:hAnsi="Gentium Basic" w:cs="Times New Roman"/>
            <w:color w:val="000000"/>
            <w:lang w:val="en-US"/>
          </w:rPr>
          <w:tag w:val="MENDELEY_CITATION_v3_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"/>
          <w:id w:val="-838381011"/>
          <w:placeholder>
            <w:docPart w:val="DefaultPlaceholder_-1854013440"/>
          </w:placeholder>
        </w:sdtPr>
        <w:sdtContent>
          <w:r w:rsidRPr="00666369">
            <w:rPr>
              <w:rFonts w:ascii="Gentium Basic" w:hAnsi="Gentium Basic" w:cs="Times New Roman"/>
              <w:color w:val="000000"/>
              <w:lang w:val="en-US"/>
            </w:rPr>
            <w:t>(Iswanto, 2020a)</w:t>
          </w:r>
        </w:sdtContent>
      </w:sdt>
      <w:r>
        <w:rPr>
          <w:rFonts w:ascii="Gentium Basic" w:hAnsi="Gentium Basic" w:cs="Times New Roman"/>
          <w:lang w:val="en-US"/>
        </w:rPr>
        <w:t xml:space="preserve"> </w:t>
      </w:r>
      <w:r w:rsidRPr="001C0C30">
        <w:rPr>
          <w:rFonts w:ascii="Gentium Basic" w:hAnsi="Gentium Basic" w:cs="Times New Roman"/>
          <w:lang w:val="en-US"/>
        </w:rPr>
        <w:t>.</w:t>
      </w:r>
    </w:p>
    <w:p w14:paraId="238D8CB4" w14:textId="591FEC48" w:rsidR="00666369" w:rsidRPr="00665BF2" w:rsidRDefault="00666369" w:rsidP="00665BF2">
      <w:pPr>
        <w:spacing w:line="276" w:lineRule="auto"/>
        <w:ind w:firstLine="720"/>
        <w:jc w:val="both"/>
        <w:rPr>
          <w:rFonts w:ascii="Gentium Basic" w:hAnsi="Gentium Basic" w:cs="Times New Roman"/>
          <w:b/>
          <w:bCs/>
          <w:lang w:val="en-US"/>
        </w:rPr>
      </w:pPr>
      <w:r w:rsidRPr="001C0C30">
        <w:rPr>
          <w:rFonts w:ascii="Gentium Basic" w:hAnsi="Gentium Basic" w:cs="Times New Roman"/>
        </w:rPr>
        <w:t xml:space="preserve">Kata manajemen berasal dari bahasa latin “manus” yang berarti tangan, manajemen berarti cara menangani suatu tugas, dengan demikian manajemen adalah tindakan menangani, mengendalikan dan mengarahkan suatu pekerjaan melalui dan bekerjasama dengan orang lain dalam suatu lembaga atau perusahaan.  Sedangkan menurut Mary Parker Follet, pengertian manajemen adalah seni menyelesaikan pekerjaan melalui orang lain. Dengan kata lain, orang yang dipercaya bertugas mengarahkan dan mengatur orang lain untuk mencapai tujuan organisasi yang dirancangnya </w:t>
      </w:r>
      <w:sdt>
        <w:sdtPr>
          <w:rPr>
            <w:color w:val="000000"/>
          </w:rPr>
          <w:tag w:val="MENDELEY_CITATION_v3_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"/>
          <w:id w:val="-756290194"/>
          <w:placeholder>
            <w:docPart w:val="DefaultPlaceholder_-1854013440"/>
          </w:placeholder>
        </w:sdtPr>
        <w:sdtContent>
          <w:r w:rsidRPr="00666369">
            <w:rPr>
              <w:color w:val="000000"/>
            </w:rPr>
            <w:t>(Natonis et al., 2022)</w:t>
          </w:r>
        </w:sdtContent>
      </w:sdt>
    </w:p>
    <w:p w14:paraId="085B8918" w14:textId="0F6E889B" w:rsidR="00666369" w:rsidRPr="001C0C30" w:rsidRDefault="00666369" w:rsidP="00C306DA">
      <w:pPr>
        <w:spacing w:line="276" w:lineRule="auto"/>
        <w:ind w:firstLine="720"/>
        <w:jc w:val="both"/>
        <w:rPr>
          <w:rFonts w:ascii="Gentium Basic" w:hAnsi="Gentium Basic" w:cs="Times New Roman"/>
          <w:lang w:val="en-US"/>
        </w:rPr>
      </w:pPr>
      <w:r w:rsidRPr="001C0C30">
        <w:rPr>
          <w:rFonts w:ascii="Gentium Basic" w:hAnsi="Gentium Basic" w:cs="Times New Roman"/>
          <w:lang w:val="en-US"/>
        </w:rPr>
        <w:t xml:space="preserve">Dari </w:t>
      </w:r>
      <w:proofErr w:type="spellStart"/>
      <w:r w:rsidRPr="001C0C30">
        <w:rPr>
          <w:rFonts w:ascii="Gentium Basic" w:hAnsi="Gentium Basic" w:cs="Times New Roman"/>
          <w:lang w:val="en-US"/>
        </w:rPr>
        <w:t>sudut</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pandang</w:t>
      </w:r>
      <w:proofErr w:type="spellEnd"/>
      <w:r w:rsidRPr="001C0C30">
        <w:rPr>
          <w:rFonts w:ascii="Gentium Basic" w:hAnsi="Gentium Basic" w:cs="Times New Roman"/>
          <w:lang w:val="en-US"/>
        </w:rPr>
        <w:t xml:space="preserve"> Kristen, </w:t>
      </w:r>
      <w:proofErr w:type="spellStart"/>
      <w:r w:rsidRPr="001C0C30">
        <w:rPr>
          <w:rFonts w:ascii="Gentium Basic" w:hAnsi="Gentium Basic" w:cs="Times New Roman"/>
          <w:lang w:val="en-US"/>
        </w:rPr>
        <w:t>manajemen</w:t>
      </w:r>
      <w:proofErr w:type="spellEnd"/>
      <w:r w:rsidRPr="001C0C30">
        <w:rPr>
          <w:rFonts w:ascii="Gentium Basic" w:hAnsi="Gentium Basic" w:cs="Times New Roman"/>
          <w:lang w:val="en-US"/>
        </w:rPr>
        <w:t xml:space="preserve"> </w:t>
      </w:r>
      <w:proofErr w:type="spellStart"/>
      <w:proofErr w:type="gramStart"/>
      <w:r w:rsidRPr="001C0C30">
        <w:rPr>
          <w:rFonts w:ascii="Gentium Basic" w:hAnsi="Gentium Basic" w:cs="Times New Roman"/>
          <w:lang w:val="en-US"/>
        </w:rPr>
        <w:t>melihat</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pengelolaan</w:t>
      </w:r>
      <w:proofErr w:type="spellEnd"/>
      <w:proofErr w:type="gram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sumber</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daya</w:t>
      </w:r>
      <w:proofErr w:type="spellEnd"/>
      <w:r w:rsidRPr="001C0C30">
        <w:rPr>
          <w:rFonts w:ascii="Gentium Basic" w:hAnsi="Gentium Basic" w:cs="Times New Roman"/>
          <w:lang w:val="en-US"/>
        </w:rPr>
        <w:t xml:space="preserve"> dan </w:t>
      </w:r>
      <w:proofErr w:type="spellStart"/>
      <w:r w:rsidRPr="001C0C30">
        <w:rPr>
          <w:rFonts w:ascii="Gentium Basic" w:hAnsi="Gentium Basic" w:cs="Times New Roman"/>
          <w:lang w:val="en-US"/>
        </w:rPr>
        <w:t>kegiatan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sebagai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panggilan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untuk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melayani</w:t>
      </w:r>
      <w:proofErr w:type="spellEnd"/>
      <w:r w:rsidRPr="001C0C30">
        <w:rPr>
          <w:rFonts w:ascii="Gentium Basic" w:hAnsi="Gentium Basic" w:cs="Times New Roman"/>
          <w:lang w:val="en-US"/>
        </w:rPr>
        <w:t xml:space="preserve"> Tuhan dan </w:t>
      </w:r>
      <w:proofErr w:type="spellStart"/>
      <w:r w:rsidRPr="001C0C30">
        <w:rPr>
          <w:rFonts w:ascii="Gentium Basic" w:hAnsi="Gentium Basic" w:cs="Times New Roman"/>
          <w:lang w:val="en-US"/>
        </w:rPr>
        <w:t>sesama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Bukan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sekadar</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mengejar</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keuntungan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pribadi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tetapi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menggunakan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semua</w:t>
      </w:r>
      <w:proofErr w:type="spellEnd"/>
      <w:r w:rsidRPr="001C0C30">
        <w:rPr>
          <w:rFonts w:ascii="Gentium Basic" w:hAnsi="Gentium Basic" w:cs="Times New Roman"/>
          <w:lang w:val="en-US"/>
        </w:rPr>
        <w:t xml:space="preserve"> yang </w:t>
      </w:r>
      <w:proofErr w:type="spellStart"/>
      <w:r w:rsidRPr="001C0C30">
        <w:rPr>
          <w:rFonts w:ascii="Gentium Basic" w:hAnsi="Gentium Basic" w:cs="Times New Roman"/>
          <w:lang w:val="en-US"/>
        </w:rPr>
        <w:t>kita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miliki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untuk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memuliakan</w:t>
      </w:r>
      <w:proofErr w:type="spellEnd"/>
      <w:r w:rsidRPr="001C0C30">
        <w:rPr>
          <w:rFonts w:ascii="Gentium Basic" w:hAnsi="Gentium Basic" w:cs="Times New Roman"/>
          <w:lang w:val="en-US"/>
        </w:rPr>
        <w:t xml:space="preserve"> Tuhan dan </w:t>
      </w:r>
      <w:proofErr w:type="spellStart"/>
      <w:r w:rsidRPr="001C0C30">
        <w:rPr>
          <w:rFonts w:ascii="Gentium Basic" w:hAnsi="Gentium Basic" w:cs="Times New Roman"/>
          <w:lang w:val="en-US"/>
        </w:rPr>
        <w:t>membangun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masyarakat</w:t>
      </w:r>
      <w:proofErr w:type="spellEnd"/>
      <w:r w:rsidRPr="001C0C30">
        <w:rPr>
          <w:rFonts w:ascii="Gentium Basic" w:hAnsi="Gentium Basic" w:cs="Times New Roman"/>
          <w:lang w:val="en-US"/>
        </w:rPr>
        <w:t xml:space="preserve"> yang </w:t>
      </w:r>
      <w:proofErr w:type="spellStart"/>
      <w:r w:rsidRPr="001C0C30">
        <w:rPr>
          <w:rFonts w:ascii="Gentium Basic" w:hAnsi="Gentium Basic" w:cs="Times New Roman"/>
          <w:lang w:val="en-US"/>
        </w:rPr>
        <w:t>lebih</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baik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Contoh</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penerapan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prinsip-prinsip</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manajemen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dalam</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peristiwa-peristiwa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Alkitab</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adalah</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ketika</w:t>
      </w:r>
      <w:proofErr w:type="spellEnd"/>
      <w:r w:rsidRPr="001C0C30">
        <w:rPr>
          <w:rFonts w:ascii="Gentium Basic" w:hAnsi="Gentium Basic" w:cs="Times New Roman"/>
          <w:lang w:val="en-US"/>
        </w:rPr>
        <w:t xml:space="preserve"> orang Israel </w:t>
      </w:r>
      <w:proofErr w:type="spellStart"/>
      <w:r w:rsidRPr="001C0C30">
        <w:rPr>
          <w:rFonts w:ascii="Gentium Basic" w:hAnsi="Gentium Basic" w:cs="Times New Roman"/>
          <w:lang w:val="en-US"/>
        </w:rPr>
        <w:t>meninggalkan</w:t>
      </w:r>
      <w:proofErr w:type="spellEnd"/>
      <w:r w:rsidRPr="001C0C30">
        <w:rPr>
          <w:rFonts w:ascii="Gentium Basic" w:hAnsi="Gentium Basic" w:cs="Times New Roman"/>
          <w:lang w:val="en-US"/>
        </w:rPr>
        <w:t xml:space="preserve"> Mesir dan Tuhan </w:t>
      </w:r>
      <w:proofErr w:type="spellStart"/>
      <w:r w:rsidRPr="001C0C30">
        <w:rPr>
          <w:rFonts w:ascii="Gentium Basic" w:hAnsi="Gentium Basic" w:cs="Times New Roman"/>
          <w:lang w:val="en-US"/>
        </w:rPr>
        <w:t>memerintahkan</w:t>
      </w:r>
      <w:proofErr w:type="spellEnd"/>
      <w:r w:rsidRPr="001C0C30">
        <w:rPr>
          <w:rFonts w:ascii="Gentium Basic" w:hAnsi="Gentium Basic" w:cs="Times New Roman"/>
          <w:lang w:val="en-US"/>
        </w:rPr>
        <w:t xml:space="preserve"> Musa </w:t>
      </w:r>
      <w:proofErr w:type="spellStart"/>
      <w:r w:rsidRPr="001C0C30">
        <w:rPr>
          <w:rFonts w:ascii="Gentium Basic" w:hAnsi="Gentium Basic" w:cs="Times New Roman"/>
          <w:lang w:val="en-US"/>
        </w:rPr>
        <w:t>untuk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membangun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kemah</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pertemuan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tempat</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tinggal</w:t>
      </w:r>
      <w:proofErr w:type="spellEnd"/>
      <w:r w:rsidRPr="001C0C30">
        <w:rPr>
          <w:rFonts w:ascii="Gentium Basic" w:hAnsi="Gentium Basic" w:cs="Times New Roman"/>
          <w:lang w:val="en-US"/>
        </w:rPr>
        <w:t xml:space="preserve"> di </w:t>
      </w:r>
      <w:proofErr w:type="spellStart"/>
      <w:r w:rsidRPr="001C0C30">
        <w:rPr>
          <w:rFonts w:ascii="Gentium Basic" w:hAnsi="Gentium Basic" w:cs="Times New Roman"/>
          <w:lang w:val="en-US"/>
        </w:rPr>
        <w:t>tengah-tengah</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umat</w:t>
      </w:r>
      <w:proofErr w:type="spellEnd"/>
      <w:r w:rsidRPr="001C0C30">
        <w:rPr>
          <w:rFonts w:ascii="Gentium Basic" w:hAnsi="Gentium Basic" w:cs="Times New Roman"/>
          <w:lang w:val="en-US"/>
        </w:rPr>
        <w:t xml:space="preserve">. Proses </w:t>
      </w:r>
      <w:proofErr w:type="spellStart"/>
      <w:r w:rsidRPr="001C0C30">
        <w:rPr>
          <w:rFonts w:ascii="Gentium Basic" w:hAnsi="Gentium Basic" w:cs="Times New Roman"/>
          <w:lang w:val="en-US"/>
        </w:rPr>
        <w:t>konstruksi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ini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memerlukan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kontrol</w:t>
      </w:r>
      <w:proofErr w:type="spellEnd"/>
      <w:r w:rsidRPr="001C0C30">
        <w:rPr>
          <w:rFonts w:ascii="Gentium Basic" w:hAnsi="Gentium Basic" w:cs="Times New Roman"/>
          <w:lang w:val="en-US"/>
        </w:rPr>
        <w:t xml:space="preserve"> yang </w:t>
      </w:r>
      <w:proofErr w:type="spellStart"/>
      <w:r w:rsidRPr="001C0C30">
        <w:rPr>
          <w:rFonts w:ascii="Gentium Basic" w:hAnsi="Gentium Basic" w:cs="Times New Roman"/>
          <w:lang w:val="en-US"/>
        </w:rPr>
        <w:t>cermat</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dari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pengadaan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bahan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hingga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pembuatannya</w:t>
      </w:r>
      <w:proofErr w:type="spellEnd"/>
      <w:r w:rsidRPr="001C0C30">
        <w:rPr>
          <w:rFonts w:ascii="Gentium Basic" w:hAnsi="Gentium Basic" w:cs="Times New Roman"/>
          <w:lang w:val="en-US"/>
        </w:rPr>
        <w:t xml:space="preserve"> oleh </w:t>
      </w:r>
      <w:proofErr w:type="spellStart"/>
      <w:r w:rsidRPr="001C0C30">
        <w:rPr>
          <w:rFonts w:ascii="Gentium Basic" w:hAnsi="Gentium Basic" w:cs="Times New Roman"/>
          <w:lang w:val="en-US"/>
        </w:rPr>
        <w:t>pengrajin</w:t>
      </w:r>
      <w:proofErr w:type="spellEnd"/>
      <w:r w:rsidRPr="001C0C30">
        <w:rPr>
          <w:rFonts w:ascii="Gentium Basic" w:hAnsi="Gentium Basic" w:cs="Times New Roman"/>
          <w:lang w:val="en-US"/>
        </w:rPr>
        <w:t xml:space="preserve"> yang </w:t>
      </w:r>
      <w:proofErr w:type="spellStart"/>
      <w:r w:rsidRPr="001C0C30">
        <w:rPr>
          <w:rFonts w:ascii="Gentium Basic" w:hAnsi="Gentium Basic" w:cs="Times New Roman"/>
          <w:lang w:val="en-US"/>
        </w:rPr>
        <w:t>terampil</w:t>
      </w:r>
      <w:proofErr w:type="spellEnd"/>
      <w:r>
        <w:rPr>
          <w:rFonts w:ascii="Gentium Basic" w:hAnsi="Gentium Basic" w:cs="Times New Roman"/>
          <w:lang w:val="en-US"/>
        </w:rPr>
        <w:t xml:space="preserve"> </w:t>
      </w:r>
      <w:sdt>
        <w:sdtPr>
          <w:rPr>
            <w:rFonts w:ascii="Gentium Basic" w:hAnsi="Gentium Basic" w:cs="Times New Roman"/>
            <w:color w:val="000000"/>
            <w:lang w:val="en-US"/>
          </w:rPr>
          <w:tag w:val="MENDELEY_CITATION_v3_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"/>
          <w:id w:val="208002119"/>
          <w:placeholder>
            <w:docPart w:val="DefaultPlaceholder_-1854013440"/>
          </w:placeholder>
        </w:sdtPr>
        <w:sdtContent>
          <w:r w:rsidRPr="00666369">
            <w:rPr>
              <w:rFonts w:ascii="Gentium Basic" w:hAnsi="Gentium Basic" w:cs="Times New Roman"/>
              <w:color w:val="000000"/>
              <w:lang w:val="en-US"/>
            </w:rPr>
            <w:t>(Iswanto, 2023)</w:t>
          </w:r>
        </w:sdtContent>
      </w:sdt>
      <w:r w:rsidRPr="001C0C30">
        <w:rPr>
          <w:rFonts w:ascii="Gentium Basic" w:hAnsi="Gentium Basic" w:cs="Times New Roman"/>
          <w:lang w:val="en-US"/>
        </w:rPr>
        <w:t>.</w:t>
      </w:r>
    </w:p>
    <w:p w14:paraId="3AA71DEF" w14:textId="7099B17A" w:rsidR="00666369" w:rsidRPr="001C0C30" w:rsidRDefault="00666369" w:rsidP="00C306DA">
      <w:pPr>
        <w:spacing w:line="276" w:lineRule="auto"/>
        <w:ind w:firstLine="720"/>
        <w:jc w:val="both"/>
        <w:rPr>
          <w:rFonts w:ascii="Gentium Basic" w:hAnsi="Gentium Basic" w:cs="Times New Roman"/>
          <w:b/>
          <w:bCs/>
          <w:lang w:val="en-US"/>
        </w:rPr>
      </w:pPr>
      <w:r w:rsidRPr="001C0C30">
        <w:rPr>
          <w:rFonts w:ascii="Gentium Basic" w:hAnsi="Gentium Basic" w:cs="Times New Roman"/>
        </w:rPr>
        <w:t xml:space="preserve">Pengertian penatalayanan dalam Kamus Besar Bahasa Indonesia mengartikan kaidah atau cara melayani. Penatalayanan tidak hanya berbicara mengenai bahan atau makanan saja, namun berbicara mengenai tata tertib dan cara yang mana penatalayanan menyangkut seluruh aspek dalam diri setiap hamba. Oleh karena itu, penjelasan penatalayanan dalam Perjanjian Lama dalam Septuaginta yaitu terjemahan Perjanjian Lama dalam bahasa Yunani menggunakan istilah “oikonomos” untuk orang yang bertanggung jawab dalam urusan rumah tangga. Istilah "oikonomia", yang keduanya dapat diterjemahkan sebagai "pengurusan", ditemukan dalam kitab Yesaya 22:15-25 yang ditujukan kepada Sebna. Istilah “pengurusan” dalam Perjanjian Baru menggunakan kata Yunani “epitropos” (Matius 20 :8, Lukas 8:3) yang menggambarkan “seseorang yang mendapat kehormatan dan kepercayaan untuk melaksanakan tugas tertentu. M. S Anwari menulis: “pengurusan” terdiri dari dua daftar kata, yaitu “tata” dan “melayani” yang berarti mempersiapkan kebutuhan orang lain. Tata artinya "aturan", dari kata "pelayanan". Istilah "layanan" muncul. Jadi penatalayanan adalah aturan untuk mengatur pelayanan. Keteraturan yang menjadi ciri kehidupan gereja didasarkan pada kesepakatan yang baku melalui penyesuaian bentuk </w:t>
      </w:r>
      <w:sdt>
        <w:sdtPr>
          <w:rPr>
            <w:color w:val="000000"/>
          </w:rPr>
          <w:tag w:val="MENDELEY_CITATION_v3_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"/>
          <w:id w:val="-395043512"/>
          <w:placeholder>
            <w:docPart w:val="DefaultPlaceholder_-1854013440"/>
          </w:placeholder>
        </w:sdtPr>
        <w:sdtContent>
          <w:r w:rsidRPr="00666369">
            <w:rPr>
              <w:color w:val="000000"/>
            </w:rPr>
            <w:t>(Pakpahan, 2020)</w:t>
          </w:r>
        </w:sdtContent>
      </w:sdt>
      <w:r w:rsidRPr="001C0C30">
        <w:rPr>
          <w:rFonts w:ascii="Gentium Basic" w:hAnsi="Gentium Basic" w:cs="Times New Roman"/>
          <w:lang w:val="en-US"/>
        </w:rPr>
        <w:t>.</w:t>
      </w:r>
    </w:p>
    <w:p w14:paraId="383426DA" w14:textId="77777777" w:rsidR="00666369" w:rsidRPr="001C0C30" w:rsidRDefault="00666369" w:rsidP="00C306DA">
      <w:pPr>
        <w:spacing w:after="0" w:line="276" w:lineRule="auto"/>
        <w:ind w:firstLine="720"/>
        <w:jc w:val="both"/>
        <w:rPr>
          <w:rFonts w:ascii="Gentium Basic" w:hAnsi="Gentium Basic" w:cs="Times New Roman"/>
          <w:b/>
          <w:bCs/>
          <w:lang w:val="en-US"/>
        </w:rPr>
      </w:pPr>
      <w:proofErr w:type="spellStart"/>
      <w:r w:rsidRPr="001C0C30">
        <w:rPr>
          <w:rFonts w:ascii="Gentium Basic" w:hAnsi="Gentium Basic" w:cs="Times New Roman"/>
          <w:lang w:val="en-US"/>
        </w:rPr>
        <w:t>Gereja</w:t>
      </w:r>
      <w:proofErr w:type="spellEnd"/>
      <w:r w:rsidRPr="001C0C30">
        <w:rPr>
          <w:rFonts w:ascii="Gentium Basic" w:hAnsi="Gentium Basic" w:cs="Times New Roman"/>
          <w:lang w:val="en-US"/>
        </w:rPr>
        <w:t xml:space="preserve"> Kemah </w:t>
      </w:r>
      <w:proofErr w:type="spellStart"/>
      <w:r w:rsidRPr="001C0C30">
        <w:rPr>
          <w:rFonts w:ascii="Gentium Basic" w:hAnsi="Gentium Basic" w:cs="Times New Roman"/>
          <w:lang w:val="en-US"/>
        </w:rPr>
        <w:t>Injil</w:t>
      </w:r>
      <w:proofErr w:type="spellEnd"/>
      <w:r w:rsidRPr="001C0C30">
        <w:rPr>
          <w:rFonts w:ascii="Gentium Basic" w:hAnsi="Gentium Basic" w:cs="Times New Roman"/>
          <w:lang w:val="en-US"/>
        </w:rPr>
        <w:t xml:space="preserve"> Indonesia </w:t>
      </w:r>
      <w:proofErr w:type="spellStart"/>
      <w:r w:rsidRPr="001C0C30">
        <w:rPr>
          <w:rFonts w:ascii="Gentium Basic" w:hAnsi="Gentium Basic" w:cs="Times New Roman"/>
          <w:lang w:val="en-US"/>
        </w:rPr>
        <w:t>atau</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biasa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disingkat</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dengan</w:t>
      </w:r>
      <w:proofErr w:type="spellEnd"/>
      <w:r w:rsidRPr="001C0C30">
        <w:rPr>
          <w:rFonts w:ascii="Gentium Basic" w:hAnsi="Gentium Basic" w:cs="Times New Roman"/>
          <w:lang w:val="en-US"/>
        </w:rPr>
        <w:t xml:space="preserve"> GKII </w:t>
      </w:r>
      <w:proofErr w:type="spellStart"/>
      <w:r w:rsidRPr="001C0C30">
        <w:rPr>
          <w:rFonts w:ascii="Gentium Basic" w:hAnsi="Gentium Basic" w:cs="Times New Roman"/>
          <w:lang w:val="en-US"/>
        </w:rPr>
        <w:t>adalah</w:t>
      </w:r>
      <w:proofErr w:type="spellEnd"/>
      <w:r w:rsidRPr="001C0C30">
        <w:rPr>
          <w:rFonts w:ascii="Gentium Basic" w:hAnsi="Gentium Basic" w:cs="Times New Roman"/>
          <w:lang w:val="en-US"/>
        </w:rPr>
        <w:t xml:space="preserve"> salah </w:t>
      </w:r>
      <w:proofErr w:type="spellStart"/>
      <w:r w:rsidRPr="001C0C30">
        <w:rPr>
          <w:rFonts w:ascii="Gentium Basic" w:hAnsi="Gentium Basic" w:cs="Times New Roman"/>
          <w:lang w:val="en-US"/>
        </w:rPr>
        <w:t>satu</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denominasi</w:t>
      </w:r>
      <w:proofErr w:type="spellEnd"/>
      <w:r w:rsidRPr="001C0C30">
        <w:rPr>
          <w:rFonts w:ascii="Gentium Basic" w:hAnsi="Gentium Basic" w:cs="Times New Roman"/>
          <w:lang w:val="en-US"/>
        </w:rPr>
        <w:t xml:space="preserve"> Kristen Protestan di Indonesia yang </w:t>
      </w:r>
      <w:proofErr w:type="spellStart"/>
      <w:r w:rsidRPr="001C0C30">
        <w:rPr>
          <w:rFonts w:ascii="Gentium Basic" w:hAnsi="Gentium Basic" w:cs="Times New Roman"/>
          <w:lang w:val="en-US"/>
        </w:rPr>
        <w:t>memiliki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sejarah</w:t>
      </w:r>
      <w:proofErr w:type="spellEnd"/>
      <w:r w:rsidRPr="001C0C30">
        <w:rPr>
          <w:rFonts w:ascii="Gentium Basic" w:hAnsi="Gentium Basic" w:cs="Times New Roman"/>
          <w:lang w:val="en-US"/>
        </w:rPr>
        <w:t xml:space="preserve"> Panjang dan </w:t>
      </w:r>
      <w:proofErr w:type="spellStart"/>
      <w:r w:rsidRPr="001C0C30">
        <w:rPr>
          <w:rFonts w:ascii="Gentium Basic" w:hAnsi="Gentium Basic" w:cs="Times New Roman"/>
          <w:lang w:val="en-US"/>
        </w:rPr>
        <w:t>kontribusi</w:t>
      </w:r>
      <w:proofErr w:type="spellEnd"/>
      <w:r w:rsidRPr="001C0C30">
        <w:rPr>
          <w:rFonts w:ascii="Gentium Basic" w:hAnsi="Gentium Basic" w:cs="Times New Roman"/>
          <w:lang w:val="en-US"/>
        </w:rPr>
        <w:t xml:space="preserve"> yang </w:t>
      </w:r>
      <w:proofErr w:type="spellStart"/>
      <w:r w:rsidRPr="001C0C30">
        <w:rPr>
          <w:rFonts w:ascii="Gentium Basic" w:hAnsi="Gentium Basic" w:cs="Times New Roman"/>
          <w:lang w:val="en-US"/>
        </w:rPr>
        <w:t>signifikan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dalam</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perkembangan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Kekristenan</w:t>
      </w:r>
      <w:proofErr w:type="spellEnd"/>
      <w:r w:rsidRPr="001C0C30">
        <w:rPr>
          <w:rFonts w:ascii="Gentium Basic" w:hAnsi="Gentium Basic" w:cs="Times New Roman"/>
          <w:lang w:val="en-US"/>
        </w:rPr>
        <w:t xml:space="preserve"> di Indonesia. GKII </w:t>
      </w:r>
      <w:proofErr w:type="spellStart"/>
      <w:r w:rsidRPr="001C0C30">
        <w:rPr>
          <w:rFonts w:ascii="Gentium Basic" w:hAnsi="Gentium Basic" w:cs="Times New Roman"/>
          <w:lang w:val="en-US"/>
        </w:rPr>
        <w:t>ini</w:t>
      </w:r>
      <w:proofErr w:type="spellEnd"/>
      <w:r w:rsidRPr="001C0C30">
        <w:rPr>
          <w:rFonts w:ascii="Gentium Basic" w:hAnsi="Gentium Basic" w:cs="Times New Roman"/>
          <w:lang w:val="en-US"/>
        </w:rPr>
        <w:t xml:space="preserve"> juga </w:t>
      </w:r>
      <w:proofErr w:type="spellStart"/>
      <w:r w:rsidRPr="001C0C30">
        <w:rPr>
          <w:rFonts w:ascii="Gentium Basic" w:hAnsi="Gentium Basic" w:cs="Times New Roman"/>
          <w:lang w:val="en-US"/>
        </w:rPr>
        <w:t>merupakan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anggota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dari</w:t>
      </w:r>
      <w:proofErr w:type="spellEnd"/>
      <w:r w:rsidRPr="001C0C30">
        <w:rPr>
          <w:rFonts w:ascii="Gentium Basic" w:hAnsi="Gentium Basic" w:cs="Times New Roman"/>
          <w:lang w:val="en-US"/>
        </w:rPr>
        <w:t xml:space="preserve"> Persekutuan </w:t>
      </w:r>
      <w:proofErr w:type="spellStart"/>
      <w:r w:rsidRPr="001C0C30">
        <w:rPr>
          <w:rFonts w:ascii="Gentium Basic" w:hAnsi="Gentium Basic" w:cs="Times New Roman"/>
          <w:lang w:val="en-US"/>
        </w:rPr>
        <w:t>Gereja-gereja</w:t>
      </w:r>
      <w:proofErr w:type="spellEnd"/>
      <w:r w:rsidRPr="001C0C30">
        <w:rPr>
          <w:rFonts w:ascii="Gentium Basic" w:hAnsi="Gentium Basic" w:cs="Times New Roman"/>
          <w:lang w:val="en-US"/>
        </w:rPr>
        <w:t xml:space="preserve"> Di Indonesia (PGI). GKII </w:t>
      </w:r>
      <w:proofErr w:type="spellStart"/>
      <w:r w:rsidRPr="001C0C30">
        <w:rPr>
          <w:rFonts w:ascii="Gentium Basic" w:hAnsi="Gentium Basic" w:cs="Times New Roman"/>
          <w:lang w:val="en-US"/>
        </w:rPr>
        <w:t>Efata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Maulafa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adalah</w:t>
      </w:r>
      <w:proofErr w:type="spellEnd"/>
      <w:r w:rsidRPr="001C0C30">
        <w:rPr>
          <w:rFonts w:ascii="Gentium Basic" w:hAnsi="Gentium Basic" w:cs="Times New Roman"/>
          <w:lang w:val="en-US"/>
        </w:rPr>
        <w:t xml:space="preserve"> </w:t>
      </w:r>
      <w:r w:rsidRPr="001C0C30">
        <w:rPr>
          <w:rFonts w:ascii="Gentium Basic" w:hAnsi="Gentium Basic" w:cs="Times New Roman"/>
        </w:rPr>
        <w:t>adalah salah satu gereja yang termasuk dalam denominasi</w:t>
      </w:r>
      <w:r w:rsidRPr="001C0C30">
        <w:rPr>
          <w:rFonts w:ascii="Gentium Basic" w:hAnsi="Gentium Basic" w:cs="Times New Roman"/>
          <w:lang w:val="en-US"/>
        </w:rPr>
        <w:t xml:space="preserve"> </w:t>
      </w:r>
      <w:proofErr w:type="spellStart"/>
      <w:r w:rsidRPr="001C0C30">
        <w:rPr>
          <w:rFonts w:ascii="Gentium Basic" w:hAnsi="Gentium Basic" w:cs="Times New Roman"/>
          <w:lang w:val="en-US"/>
        </w:rPr>
        <w:t>Gereja</w:t>
      </w:r>
      <w:proofErr w:type="spellEnd"/>
      <w:r w:rsidRPr="001C0C30">
        <w:rPr>
          <w:rFonts w:ascii="Gentium Basic" w:hAnsi="Gentium Basic" w:cs="Times New Roman"/>
          <w:lang w:val="en-US"/>
        </w:rPr>
        <w:t xml:space="preserve"> Kemah </w:t>
      </w:r>
      <w:proofErr w:type="spellStart"/>
      <w:r w:rsidRPr="001C0C30">
        <w:rPr>
          <w:rFonts w:ascii="Gentium Basic" w:hAnsi="Gentium Basic" w:cs="Times New Roman"/>
          <w:lang w:val="en-US"/>
        </w:rPr>
        <w:t>Injil</w:t>
      </w:r>
      <w:proofErr w:type="spellEnd"/>
      <w:r w:rsidRPr="001C0C30">
        <w:rPr>
          <w:rFonts w:ascii="Gentium Basic" w:hAnsi="Gentium Basic" w:cs="Times New Roman"/>
          <w:lang w:val="en-US"/>
        </w:rPr>
        <w:t xml:space="preserve"> Indonesia (GKII) yang </w:t>
      </w:r>
      <w:proofErr w:type="spellStart"/>
      <w:r w:rsidRPr="001C0C30">
        <w:rPr>
          <w:rFonts w:ascii="Gentium Basic" w:hAnsi="Gentium Basic" w:cs="Times New Roman"/>
          <w:lang w:val="en-US"/>
        </w:rPr>
        <w:t>ada</w:t>
      </w:r>
      <w:proofErr w:type="spellEnd"/>
      <w:r w:rsidRPr="001C0C30">
        <w:rPr>
          <w:rFonts w:ascii="Gentium Basic" w:hAnsi="Gentium Basic" w:cs="Times New Roman"/>
          <w:lang w:val="en-US"/>
        </w:rPr>
        <w:t xml:space="preserve"> di </w:t>
      </w:r>
      <w:proofErr w:type="spellStart"/>
      <w:r w:rsidRPr="001C0C30">
        <w:rPr>
          <w:rFonts w:ascii="Gentium Basic" w:hAnsi="Gentium Basic" w:cs="Times New Roman"/>
          <w:lang w:val="en-US"/>
        </w:rPr>
        <w:t>Kupang</w:t>
      </w:r>
      <w:proofErr w:type="spellEnd"/>
      <w:r w:rsidRPr="001C0C30">
        <w:rPr>
          <w:rFonts w:ascii="Gentium Basic" w:hAnsi="Gentium Basic" w:cs="Times New Roman"/>
          <w:lang w:val="en-US"/>
        </w:rPr>
        <w:t xml:space="preserve">, Nusa Tenggara Timur.  Sejarah </w:t>
      </w:r>
      <w:proofErr w:type="spellStart"/>
      <w:r w:rsidRPr="001C0C30">
        <w:rPr>
          <w:rFonts w:ascii="Gentium Basic" w:hAnsi="Gentium Basic" w:cs="Times New Roman"/>
          <w:lang w:val="en-US"/>
        </w:rPr>
        <w:t>berdirinya</w:t>
      </w:r>
      <w:proofErr w:type="spellEnd"/>
      <w:r w:rsidRPr="001C0C30">
        <w:rPr>
          <w:rFonts w:ascii="Gentium Basic" w:hAnsi="Gentium Basic" w:cs="Times New Roman"/>
          <w:lang w:val="en-US"/>
        </w:rPr>
        <w:t xml:space="preserve"> GKII </w:t>
      </w:r>
      <w:proofErr w:type="spellStart"/>
      <w:r w:rsidRPr="001C0C30">
        <w:rPr>
          <w:rFonts w:ascii="Gentium Basic" w:hAnsi="Gentium Basic" w:cs="Times New Roman"/>
          <w:lang w:val="en-US"/>
        </w:rPr>
        <w:t>Efata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maulafa</w:t>
      </w:r>
      <w:proofErr w:type="spellEnd"/>
      <w:r w:rsidRPr="001C0C30">
        <w:rPr>
          <w:rFonts w:ascii="Gentium Basic" w:hAnsi="Gentium Basic" w:cs="Times New Roman"/>
          <w:lang w:val="en-US"/>
        </w:rPr>
        <w:t xml:space="preserve"> </w:t>
      </w:r>
      <w:proofErr w:type="spellStart"/>
      <w:proofErr w:type="gramStart"/>
      <w:r w:rsidRPr="001C0C30">
        <w:rPr>
          <w:rFonts w:ascii="Gentium Basic" w:hAnsi="Gentium Basic" w:cs="Times New Roman"/>
          <w:lang w:val="en-US"/>
        </w:rPr>
        <w:t>Kupang</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ini</w:t>
      </w:r>
      <w:proofErr w:type="spellEnd"/>
      <w:proofErr w:type="gram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merupakan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mata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rantai</w:t>
      </w:r>
      <w:proofErr w:type="spellEnd"/>
      <w:r w:rsidRPr="001C0C30">
        <w:rPr>
          <w:rFonts w:ascii="Gentium Basic" w:hAnsi="Gentium Basic" w:cs="Times New Roman"/>
          <w:lang w:val="en-US"/>
        </w:rPr>
        <w:t xml:space="preserve"> yang </w:t>
      </w:r>
      <w:proofErr w:type="spellStart"/>
      <w:r w:rsidRPr="001C0C30">
        <w:rPr>
          <w:rFonts w:ascii="Gentium Basic" w:hAnsi="Gentium Basic" w:cs="Times New Roman"/>
          <w:lang w:val="en-US"/>
        </w:rPr>
        <w:t>tidak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bisa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dipisahkan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dengan</w:t>
      </w:r>
      <w:proofErr w:type="spellEnd"/>
      <w:r w:rsidRPr="001C0C30">
        <w:rPr>
          <w:rFonts w:ascii="Gentium Basic" w:hAnsi="Gentium Basic" w:cs="Times New Roman"/>
          <w:lang w:val="en-US"/>
        </w:rPr>
        <w:t xml:space="preserve"> </w:t>
      </w:r>
      <w:r w:rsidRPr="001C0C30">
        <w:rPr>
          <w:rFonts w:ascii="Gentium Basic" w:hAnsi="Gentium Basic" w:cs="Times New Roman"/>
          <w:lang w:val="en-US"/>
        </w:rPr>
        <w:lastRenderedPageBreak/>
        <w:t xml:space="preserve">GKII Efrata </w:t>
      </w:r>
      <w:proofErr w:type="spellStart"/>
      <w:r w:rsidRPr="001C0C30">
        <w:rPr>
          <w:rFonts w:ascii="Gentium Basic" w:hAnsi="Gentium Basic" w:cs="Times New Roman"/>
          <w:lang w:val="en-US"/>
        </w:rPr>
        <w:t>oebufu</w:t>
      </w:r>
      <w:proofErr w:type="spellEnd"/>
      <w:r w:rsidRPr="001C0C30">
        <w:rPr>
          <w:rFonts w:ascii="Gentium Basic" w:hAnsi="Gentium Basic" w:cs="Times New Roman"/>
          <w:lang w:val="en-US"/>
        </w:rPr>
        <w:t xml:space="preserve"> yang </w:t>
      </w:r>
      <w:proofErr w:type="spellStart"/>
      <w:r w:rsidRPr="001C0C30">
        <w:rPr>
          <w:rFonts w:ascii="Gentium Basic" w:hAnsi="Gentium Basic" w:cs="Times New Roman"/>
          <w:lang w:val="en-US"/>
        </w:rPr>
        <w:t>digembalakan</w:t>
      </w:r>
      <w:proofErr w:type="spellEnd"/>
      <w:r w:rsidRPr="001C0C30">
        <w:rPr>
          <w:rFonts w:ascii="Gentium Basic" w:hAnsi="Gentium Basic" w:cs="Times New Roman"/>
          <w:lang w:val="en-US"/>
        </w:rPr>
        <w:t xml:space="preserve"> oleh </w:t>
      </w:r>
      <w:proofErr w:type="spellStart"/>
      <w:r w:rsidRPr="001C0C30">
        <w:rPr>
          <w:rFonts w:ascii="Gentium Basic" w:hAnsi="Gentium Basic" w:cs="Times New Roman"/>
          <w:lang w:val="en-US"/>
        </w:rPr>
        <w:t>Ev.Barnabas</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Nimbrod</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Tacoy</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Sm</w:t>
      </w:r>
      <w:proofErr w:type="spellEnd"/>
      <w:r w:rsidRPr="001C0C30">
        <w:rPr>
          <w:rFonts w:ascii="Gentium Basic" w:hAnsi="Gentium Basic" w:cs="Times New Roman"/>
          <w:lang w:val="en-US"/>
        </w:rPr>
        <w:t>..</w:t>
      </w:r>
      <w:proofErr w:type="spellStart"/>
      <w:r w:rsidRPr="001C0C30">
        <w:rPr>
          <w:rFonts w:ascii="Gentium Basic" w:hAnsi="Gentium Basic" w:cs="Times New Roman"/>
          <w:lang w:val="en-US"/>
        </w:rPr>
        <w:t>Hk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Bermula</w:t>
      </w:r>
      <w:proofErr w:type="spellEnd"/>
      <w:r w:rsidRPr="001C0C30">
        <w:rPr>
          <w:rFonts w:ascii="Gentium Basic" w:hAnsi="Gentium Basic" w:cs="Times New Roman"/>
          <w:lang w:val="en-US"/>
        </w:rPr>
        <w:t xml:space="preserve"> pada </w:t>
      </w:r>
      <w:proofErr w:type="spellStart"/>
      <w:r w:rsidRPr="001C0C30">
        <w:rPr>
          <w:rFonts w:ascii="Gentium Basic" w:hAnsi="Gentium Basic" w:cs="Times New Roman"/>
          <w:lang w:val="en-US"/>
        </w:rPr>
        <w:t>Tahun</w:t>
      </w:r>
      <w:proofErr w:type="spellEnd"/>
      <w:r w:rsidRPr="001C0C30">
        <w:rPr>
          <w:rFonts w:ascii="Gentium Basic" w:hAnsi="Gentium Basic" w:cs="Times New Roman"/>
          <w:lang w:val="en-US"/>
        </w:rPr>
        <w:t xml:space="preserve"> 1990 </w:t>
      </w:r>
      <w:proofErr w:type="spellStart"/>
      <w:proofErr w:type="gramStart"/>
      <w:r w:rsidRPr="001C0C30">
        <w:rPr>
          <w:rFonts w:ascii="Gentium Basic" w:hAnsi="Gentium Basic" w:cs="Times New Roman"/>
          <w:lang w:val="en-US"/>
        </w:rPr>
        <w:t>Ev.Barnabas</w:t>
      </w:r>
      <w:proofErr w:type="spellEnd"/>
      <w:proofErr w:type="gram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Nimbrod</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Tacoy</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Sm</w:t>
      </w:r>
      <w:proofErr w:type="spellEnd"/>
      <w:r w:rsidRPr="001C0C30">
        <w:rPr>
          <w:rFonts w:ascii="Gentium Basic" w:hAnsi="Gentium Basic" w:cs="Times New Roman"/>
          <w:lang w:val="en-US"/>
        </w:rPr>
        <w:t>..</w:t>
      </w:r>
      <w:proofErr w:type="spellStart"/>
      <w:r w:rsidRPr="001C0C30">
        <w:rPr>
          <w:rFonts w:ascii="Gentium Basic" w:hAnsi="Gentium Basic" w:cs="Times New Roman"/>
          <w:lang w:val="en-US"/>
        </w:rPr>
        <w:t>Hk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merintis</w:t>
      </w:r>
      <w:proofErr w:type="spellEnd"/>
      <w:r w:rsidRPr="001C0C30">
        <w:rPr>
          <w:rFonts w:ascii="Gentium Basic" w:hAnsi="Gentium Basic" w:cs="Times New Roman"/>
          <w:lang w:val="en-US"/>
        </w:rPr>
        <w:t xml:space="preserve"> dan </w:t>
      </w:r>
      <w:proofErr w:type="spellStart"/>
      <w:r w:rsidRPr="001C0C30">
        <w:rPr>
          <w:rFonts w:ascii="Gentium Basic" w:hAnsi="Gentium Basic" w:cs="Times New Roman"/>
          <w:lang w:val="en-US"/>
        </w:rPr>
        <w:t>mengembalakan</w:t>
      </w:r>
      <w:proofErr w:type="spellEnd"/>
      <w:r w:rsidRPr="001C0C30">
        <w:rPr>
          <w:rFonts w:ascii="Gentium Basic" w:hAnsi="Gentium Basic" w:cs="Times New Roman"/>
          <w:lang w:val="en-US"/>
        </w:rPr>
        <w:t xml:space="preserve"> GKII Efrata </w:t>
      </w:r>
      <w:proofErr w:type="spellStart"/>
      <w:r w:rsidRPr="001C0C30">
        <w:rPr>
          <w:rFonts w:ascii="Gentium Basic" w:hAnsi="Gentium Basic" w:cs="Times New Roman"/>
          <w:lang w:val="en-US"/>
        </w:rPr>
        <w:t>Oebufu</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Empat</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tahun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kemudian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tepatnya</w:t>
      </w:r>
      <w:proofErr w:type="spellEnd"/>
      <w:r w:rsidRPr="001C0C30">
        <w:rPr>
          <w:rFonts w:ascii="Gentium Basic" w:hAnsi="Gentium Basic" w:cs="Times New Roman"/>
          <w:lang w:val="en-US"/>
        </w:rPr>
        <w:t xml:space="preserve"> 7 Agustus 1994 </w:t>
      </w:r>
      <w:proofErr w:type="spellStart"/>
      <w:r w:rsidRPr="001C0C30">
        <w:rPr>
          <w:rFonts w:ascii="Gentium Basic" w:hAnsi="Gentium Basic" w:cs="Times New Roman"/>
          <w:lang w:val="en-US"/>
        </w:rPr>
        <w:t>beliau</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merintis</w:t>
      </w:r>
      <w:proofErr w:type="spellEnd"/>
      <w:r w:rsidRPr="001C0C30">
        <w:rPr>
          <w:rFonts w:ascii="Gentium Basic" w:hAnsi="Gentium Basic" w:cs="Times New Roman"/>
          <w:lang w:val="en-US"/>
        </w:rPr>
        <w:t xml:space="preserve"> pos </w:t>
      </w:r>
      <w:proofErr w:type="spellStart"/>
      <w:r w:rsidRPr="001C0C30">
        <w:rPr>
          <w:rFonts w:ascii="Gentium Basic" w:hAnsi="Gentium Basic" w:cs="Times New Roman"/>
          <w:lang w:val="en-US"/>
        </w:rPr>
        <w:t>Pekabaran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Injil</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atau</w:t>
      </w:r>
      <w:proofErr w:type="spellEnd"/>
      <w:r w:rsidRPr="001C0C30">
        <w:rPr>
          <w:rFonts w:ascii="Gentium Basic" w:hAnsi="Gentium Basic" w:cs="Times New Roman"/>
          <w:lang w:val="en-US"/>
        </w:rPr>
        <w:t xml:space="preserve"> di </w:t>
      </w:r>
      <w:proofErr w:type="spellStart"/>
      <w:r w:rsidRPr="001C0C30">
        <w:rPr>
          <w:rFonts w:ascii="Gentium Basic" w:hAnsi="Gentium Basic" w:cs="Times New Roman"/>
          <w:lang w:val="en-US"/>
        </w:rPr>
        <w:t>singkat</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degan</w:t>
      </w:r>
      <w:proofErr w:type="spellEnd"/>
      <w:r w:rsidRPr="001C0C30">
        <w:rPr>
          <w:rFonts w:ascii="Gentium Basic" w:hAnsi="Gentium Basic" w:cs="Times New Roman"/>
          <w:lang w:val="en-US"/>
        </w:rPr>
        <w:t xml:space="preserve"> PI di </w:t>
      </w:r>
      <w:proofErr w:type="spellStart"/>
      <w:r w:rsidRPr="001C0C30">
        <w:rPr>
          <w:rFonts w:ascii="Gentium Basic" w:hAnsi="Gentium Basic" w:cs="Times New Roman"/>
          <w:lang w:val="en-US"/>
        </w:rPr>
        <w:t>Oebufulaik</w:t>
      </w:r>
      <w:proofErr w:type="spellEnd"/>
      <w:r w:rsidRPr="001C0C30">
        <w:rPr>
          <w:rFonts w:ascii="Gentium Basic" w:hAnsi="Gentium Basic" w:cs="Times New Roman"/>
          <w:lang w:val="en-US"/>
        </w:rPr>
        <w:t xml:space="preserve">, yang </w:t>
      </w:r>
      <w:proofErr w:type="spellStart"/>
      <w:r w:rsidRPr="001C0C30">
        <w:rPr>
          <w:rFonts w:ascii="Gentium Basic" w:hAnsi="Gentium Basic" w:cs="Times New Roman"/>
          <w:lang w:val="en-US"/>
        </w:rPr>
        <w:t>kemudian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jadi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embrio</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lahirnya</w:t>
      </w:r>
      <w:proofErr w:type="spellEnd"/>
      <w:r w:rsidRPr="001C0C30">
        <w:rPr>
          <w:rFonts w:ascii="Gentium Basic" w:hAnsi="Gentium Basic" w:cs="Times New Roman"/>
          <w:lang w:val="en-US"/>
        </w:rPr>
        <w:t xml:space="preserve"> GKII </w:t>
      </w:r>
      <w:proofErr w:type="spellStart"/>
      <w:r w:rsidRPr="001C0C30">
        <w:rPr>
          <w:rFonts w:ascii="Gentium Basic" w:hAnsi="Gentium Basic" w:cs="Times New Roman"/>
          <w:lang w:val="en-US"/>
        </w:rPr>
        <w:t>Efata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Maulafa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Kupang</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Rintisan</w:t>
      </w:r>
      <w:proofErr w:type="spellEnd"/>
      <w:r w:rsidRPr="001C0C30">
        <w:rPr>
          <w:rFonts w:ascii="Gentium Basic" w:hAnsi="Gentium Basic" w:cs="Times New Roman"/>
          <w:lang w:val="en-US"/>
        </w:rPr>
        <w:t xml:space="preserve"> Pos PI </w:t>
      </w:r>
      <w:proofErr w:type="spellStart"/>
      <w:r w:rsidRPr="001C0C30">
        <w:rPr>
          <w:rFonts w:ascii="Gentium Basic" w:hAnsi="Gentium Basic" w:cs="Times New Roman"/>
          <w:lang w:val="en-US"/>
        </w:rPr>
        <w:t>diawali</w:t>
      </w:r>
      <w:proofErr w:type="spellEnd"/>
      <w:r w:rsidRPr="001C0C30">
        <w:rPr>
          <w:rFonts w:ascii="Gentium Basic" w:hAnsi="Gentium Basic" w:cs="Times New Roman"/>
          <w:lang w:val="en-US"/>
        </w:rPr>
        <w:t xml:space="preserve"> di </w:t>
      </w:r>
      <w:proofErr w:type="spellStart"/>
      <w:r w:rsidRPr="001C0C30">
        <w:rPr>
          <w:rFonts w:ascii="Gentium Basic" w:hAnsi="Gentium Basic" w:cs="Times New Roman"/>
          <w:lang w:val="en-US"/>
        </w:rPr>
        <w:t>rumah</w:t>
      </w:r>
      <w:proofErr w:type="spellEnd"/>
      <w:r w:rsidRPr="001C0C30">
        <w:rPr>
          <w:rFonts w:ascii="Gentium Basic" w:hAnsi="Gentium Basic" w:cs="Times New Roman"/>
          <w:lang w:val="en-US"/>
        </w:rPr>
        <w:t xml:space="preserve"> </w:t>
      </w:r>
      <w:proofErr w:type="spellStart"/>
      <w:proofErr w:type="gramStart"/>
      <w:r w:rsidRPr="001C0C30">
        <w:rPr>
          <w:rFonts w:ascii="Gentium Basic" w:hAnsi="Gentium Basic" w:cs="Times New Roman"/>
          <w:lang w:val="en-US"/>
        </w:rPr>
        <w:t>kel.Nikolaus</w:t>
      </w:r>
      <w:proofErr w:type="spellEnd"/>
      <w:proofErr w:type="gram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Lankari</w:t>
      </w:r>
      <w:proofErr w:type="spellEnd"/>
      <w:r w:rsidRPr="001C0C30">
        <w:rPr>
          <w:rFonts w:ascii="Gentium Basic" w:hAnsi="Gentium Basic" w:cs="Times New Roman"/>
          <w:lang w:val="en-US"/>
        </w:rPr>
        <w:t xml:space="preserve"> Sm.Hk, </w:t>
      </w:r>
      <w:proofErr w:type="spellStart"/>
      <w:r w:rsidRPr="001C0C30">
        <w:rPr>
          <w:rFonts w:ascii="Gentium Basic" w:hAnsi="Gentium Basic" w:cs="Times New Roman"/>
          <w:lang w:val="en-US"/>
        </w:rPr>
        <w:t>dengan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dihadiri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keluarga</w:t>
      </w:r>
      <w:proofErr w:type="spellEnd"/>
      <w:r w:rsidRPr="001C0C30">
        <w:rPr>
          <w:rFonts w:ascii="Gentium Basic" w:hAnsi="Gentium Basic" w:cs="Times New Roman"/>
          <w:lang w:val="en-US"/>
        </w:rPr>
        <w:t xml:space="preserve"> Yahya </w:t>
      </w:r>
      <w:proofErr w:type="spellStart"/>
      <w:r w:rsidRPr="001C0C30">
        <w:rPr>
          <w:rFonts w:ascii="Gentium Basic" w:hAnsi="Gentium Basic" w:cs="Times New Roman"/>
          <w:lang w:val="en-US"/>
        </w:rPr>
        <w:t>Mautjang</w:t>
      </w:r>
      <w:proofErr w:type="spellEnd"/>
      <w:r w:rsidRPr="001C0C30">
        <w:rPr>
          <w:rFonts w:ascii="Gentium Basic" w:hAnsi="Gentium Basic" w:cs="Times New Roman"/>
          <w:lang w:val="en-US"/>
        </w:rPr>
        <w:t xml:space="preserve">, dan di </w:t>
      </w:r>
      <w:proofErr w:type="spellStart"/>
      <w:r w:rsidRPr="001C0C30">
        <w:rPr>
          <w:rFonts w:ascii="Gentium Basic" w:hAnsi="Gentium Basic" w:cs="Times New Roman"/>
          <w:lang w:val="en-US"/>
        </w:rPr>
        <w:t>dukung</w:t>
      </w:r>
      <w:proofErr w:type="spellEnd"/>
      <w:r w:rsidRPr="001C0C30">
        <w:rPr>
          <w:rFonts w:ascii="Gentium Basic" w:hAnsi="Gentium Basic" w:cs="Times New Roman"/>
          <w:lang w:val="en-US"/>
        </w:rPr>
        <w:t xml:space="preserve"> oleh pemuda/</w:t>
      </w:r>
      <w:proofErr w:type="spellStart"/>
      <w:r w:rsidRPr="001C0C30">
        <w:rPr>
          <w:rFonts w:ascii="Gentium Basic" w:hAnsi="Gentium Basic" w:cs="Times New Roman"/>
          <w:lang w:val="en-US"/>
        </w:rPr>
        <w:t>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dari</w:t>
      </w:r>
      <w:proofErr w:type="spellEnd"/>
      <w:r w:rsidRPr="001C0C30">
        <w:rPr>
          <w:rFonts w:ascii="Gentium Basic" w:hAnsi="Gentium Basic" w:cs="Times New Roman"/>
          <w:lang w:val="en-US"/>
        </w:rPr>
        <w:t xml:space="preserve"> Alor yang </w:t>
      </w:r>
      <w:proofErr w:type="spellStart"/>
      <w:r w:rsidRPr="001C0C30">
        <w:rPr>
          <w:rFonts w:ascii="Gentium Basic" w:hAnsi="Gentium Basic" w:cs="Times New Roman"/>
          <w:lang w:val="en-US"/>
        </w:rPr>
        <w:t>sedang</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menempuh</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pendidikan</w:t>
      </w:r>
      <w:proofErr w:type="spellEnd"/>
      <w:r w:rsidRPr="001C0C30">
        <w:rPr>
          <w:rFonts w:ascii="Gentium Basic" w:hAnsi="Gentium Basic" w:cs="Times New Roman"/>
          <w:lang w:val="en-US"/>
        </w:rPr>
        <w:t xml:space="preserve"> di </w:t>
      </w:r>
      <w:proofErr w:type="spellStart"/>
      <w:r w:rsidRPr="001C0C30">
        <w:rPr>
          <w:rFonts w:ascii="Gentium Basic" w:hAnsi="Gentium Basic" w:cs="Times New Roman"/>
          <w:lang w:val="en-US"/>
        </w:rPr>
        <w:t>Kupang</w:t>
      </w:r>
      <w:proofErr w:type="spellEnd"/>
      <w:r w:rsidRPr="001C0C30">
        <w:rPr>
          <w:rFonts w:ascii="Gentium Basic" w:hAnsi="Gentium Basic" w:cs="Times New Roman"/>
          <w:lang w:val="en-US"/>
        </w:rPr>
        <w:t xml:space="preserve">. </w:t>
      </w:r>
      <w:r w:rsidRPr="001C0C30">
        <w:rPr>
          <w:rFonts w:ascii="Gentium Basic" w:hAnsi="Gentium Basic" w:cs="Times New Roman"/>
          <w:lang w:val="en-ID"/>
        </w:rPr>
        <w:t xml:space="preserve"> </w:t>
      </w:r>
      <w:proofErr w:type="spellStart"/>
      <w:r w:rsidRPr="001C0C30">
        <w:rPr>
          <w:rFonts w:ascii="Gentium Basic" w:hAnsi="Gentium Basic" w:cs="Times New Roman"/>
          <w:lang w:val="en-ID"/>
        </w:rPr>
        <w:t>Sebelum</w:t>
      </w:r>
      <w:proofErr w:type="spellEnd"/>
      <w:r w:rsidRPr="001C0C30">
        <w:rPr>
          <w:rFonts w:ascii="Gentium Basic" w:hAnsi="Gentium Basic" w:cs="Times New Roman"/>
          <w:lang w:val="en-ID"/>
        </w:rPr>
        <w:t xml:space="preserve"> </w:t>
      </w:r>
      <w:proofErr w:type="spellStart"/>
      <w:r w:rsidRPr="001C0C30">
        <w:rPr>
          <w:rFonts w:ascii="Gentium Basic" w:hAnsi="Gentium Basic" w:cs="Times New Roman"/>
          <w:lang w:val="en-ID"/>
        </w:rPr>
        <w:t>terjadinya</w:t>
      </w:r>
      <w:proofErr w:type="spellEnd"/>
      <w:r w:rsidRPr="001C0C30">
        <w:rPr>
          <w:rFonts w:ascii="Gentium Basic" w:hAnsi="Gentium Basic" w:cs="Times New Roman"/>
          <w:lang w:val="en-ID"/>
        </w:rPr>
        <w:t xml:space="preserve"> </w:t>
      </w:r>
      <w:proofErr w:type="spellStart"/>
      <w:r w:rsidRPr="001C0C30">
        <w:rPr>
          <w:rFonts w:ascii="Gentium Basic" w:hAnsi="Gentium Basic" w:cs="Times New Roman"/>
          <w:lang w:val="en-ID"/>
        </w:rPr>
        <w:t>perubahan</w:t>
      </w:r>
      <w:proofErr w:type="spellEnd"/>
      <w:r w:rsidRPr="001C0C30">
        <w:rPr>
          <w:rFonts w:ascii="Gentium Basic" w:hAnsi="Gentium Basic" w:cs="Times New Roman"/>
          <w:lang w:val="en-ID"/>
        </w:rPr>
        <w:t xml:space="preserve"> status </w:t>
      </w:r>
      <w:proofErr w:type="spellStart"/>
      <w:r w:rsidRPr="001C0C30">
        <w:rPr>
          <w:rFonts w:ascii="Gentium Basic" w:hAnsi="Gentium Basic" w:cs="Times New Roman"/>
          <w:lang w:val="en-ID"/>
        </w:rPr>
        <w:t>ke</w:t>
      </w:r>
      <w:proofErr w:type="spellEnd"/>
      <w:r w:rsidRPr="001C0C30">
        <w:rPr>
          <w:rFonts w:ascii="Gentium Basic" w:hAnsi="Gentium Basic" w:cs="Times New Roman"/>
          <w:lang w:val="en-ID"/>
        </w:rPr>
        <w:t xml:space="preserve"> </w:t>
      </w:r>
      <w:proofErr w:type="spellStart"/>
      <w:r w:rsidRPr="001C0C30">
        <w:rPr>
          <w:rFonts w:ascii="Gentium Basic" w:hAnsi="Gentium Basic" w:cs="Times New Roman"/>
          <w:lang w:val="en-ID"/>
        </w:rPr>
        <w:t>Gereja</w:t>
      </w:r>
      <w:proofErr w:type="spellEnd"/>
      <w:r w:rsidRPr="001C0C30">
        <w:rPr>
          <w:rFonts w:ascii="Gentium Basic" w:hAnsi="Gentium Basic" w:cs="Times New Roman"/>
          <w:lang w:val="en-ID"/>
        </w:rPr>
        <w:t xml:space="preserve"> GKII </w:t>
      </w:r>
      <w:proofErr w:type="spellStart"/>
      <w:r w:rsidRPr="001C0C30">
        <w:rPr>
          <w:rFonts w:ascii="Gentium Basic" w:hAnsi="Gentium Basic" w:cs="Times New Roman"/>
          <w:lang w:val="en-ID"/>
        </w:rPr>
        <w:t>Efata</w:t>
      </w:r>
      <w:proofErr w:type="spellEnd"/>
      <w:r w:rsidRPr="001C0C30">
        <w:rPr>
          <w:rFonts w:ascii="Gentium Basic" w:hAnsi="Gentium Basic" w:cs="Times New Roman"/>
          <w:lang w:val="en-ID"/>
        </w:rPr>
        <w:t xml:space="preserve"> </w:t>
      </w:r>
      <w:proofErr w:type="spellStart"/>
      <w:proofErr w:type="gramStart"/>
      <w:r w:rsidRPr="001C0C30">
        <w:rPr>
          <w:rFonts w:ascii="Gentium Basic" w:hAnsi="Gentium Basic" w:cs="Times New Roman"/>
          <w:lang w:val="en-ID"/>
        </w:rPr>
        <w:t>maulafa,pada</w:t>
      </w:r>
      <w:proofErr w:type="spellEnd"/>
      <w:proofErr w:type="gramEnd"/>
      <w:r w:rsidRPr="001C0C30">
        <w:rPr>
          <w:rFonts w:ascii="Gentium Basic" w:hAnsi="Gentium Basic" w:cs="Times New Roman"/>
          <w:lang w:val="en-ID"/>
        </w:rPr>
        <w:t xml:space="preserve"> </w:t>
      </w:r>
      <w:proofErr w:type="spellStart"/>
      <w:r w:rsidRPr="001C0C30">
        <w:rPr>
          <w:rFonts w:ascii="Gentium Basic" w:hAnsi="Gentium Basic" w:cs="Times New Roman"/>
          <w:lang w:val="en-ID"/>
        </w:rPr>
        <w:t>awalnya</w:t>
      </w:r>
      <w:proofErr w:type="spellEnd"/>
      <w:r w:rsidRPr="001C0C30">
        <w:rPr>
          <w:rFonts w:ascii="Gentium Basic" w:hAnsi="Gentium Basic" w:cs="Times New Roman"/>
          <w:lang w:val="en-ID"/>
        </w:rPr>
        <w:t xml:space="preserve"> GKII </w:t>
      </w:r>
      <w:proofErr w:type="spellStart"/>
      <w:r w:rsidRPr="001C0C30">
        <w:rPr>
          <w:rFonts w:ascii="Gentium Basic" w:hAnsi="Gentium Basic" w:cs="Times New Roman"/>
          <w:lang w:val="en-ID"/>
        </w:rPr>
        <w:t>Efata</w:t>
      </w:r>
      <w:proofErr w:type="spellEnd"/>
      <w:r w:rsidRPr="001C0C30">
        <w:rPr>
          <w:rFonts w:ascii="Gentium Basic" w:hAnsi="Gentium Basic" w:cs="Times New Roman"/>
          <w:lang w:val="en-ID"/>
        </w:rPr>
        <w:t xml:space="preserve"> </w:t>
      </w:r>
      <w:proofErr w:type="spellStart"/>
      <w:r w:rsidRPr="001C0C30">
        <w:rPr>
          <w:rFonts w:ascii="Gentium Basic" w:hAnsi="Gentium Basic" w:cs="Times New Roman"/>
          <w:lang w:val="en-ID"/>
        </w:rPr>
        <w:t>ini</w:t>
      </w:r>
      <w:proofErr w:type="spellEnd"/>
      <w:r w:rsidRPr="001C0C30">
        <w:rPr>
          <w:rFonts w:ascii="Gentium Basic" w:hAnsi="Gentium Basic" w:cs="Times New Roman"/>
          <w:lang w:val="en-ID"/>
        </w:rPr>
        <w:t xml:space="preserve"> </w:t>
      </w:r>
      <w:proofErr w:type="spellStart"/>
      <w:r w:rsidRPr="001C0C30">
        <w:rPr>
          <w:rFonts w:ascii="Gentium Basic" w:hAnsi="Gentium Basic" w:cs="Times New Roman"/>
          <w:lang w:val="en-ID"/>
        </w:rPr>
        <w:t>dikenal</w:t>
      </w:r>
      <w:proofErr w:type="spellEnd"/>
      <w:r w:rsidRPr="001C0C30">
        <w:rPr>
          <w:rFonts w:ascii="Gentium Basic" w:hAnsi="Gentium Basic" w:cs="Times New Roman"/>
          <w:lang w:val="en-ID"/>
        </w:rPr>
        <w:t xml:space="preserve"> </w:t>
      </w:r>
      <w:proofErr w:type="spellStart"/>
      <w:r w:rsidRPr="001C0C30">
        <w:rPr>
          <w:rFonts w:ascii="Gentium Basic" w:hAnsi="Gentium Basic" w:cs="Times New Roman"/>
          <w:lang w:val="en-ID"/>
        </w:rPr>
        <w:t>dengan</w:t>
      </w:r>
      <w:proofErr w:type="spellEnd"/>
      <w:r w:rsidRPr="001C0C30">
        <w:rPr>
          <w:rFonts w:ascii="Gentium Basic" w:hAnsi="Gentium Basic" w:cs="Times New Roman"/>
          <w:lang w:val="en-ID"/>
        </w:rPr>
        <w:t xml:space="preserve"> </w:t>
      </w:r>
      <w:proofErr w:type="spellStart"/>
      <w:r w:rsidRPr="001C0C30">
        <w:rPr>
          <w:rFonts w:ascii="Gentium Basic" w:hAnsi="Gentium Basic" w:cs="Times New Roman"/>
          <w:lang w:val="en-ID"/>
        </w:rPr>
        <w:t>Pos</w:t>
      </w:r>
      <w:proofErr w:type="spellEnd"/>
      <w:r w:rsidRPr="001C0C30">
        <w:rPr>
          <w:rFonts w:ascii="Gentium Basic" w:hAnsi="Gentium Basic" w:cs="Times New Roman"/>
          <w:lang w:val="en-ID"/>
        </w:rPr>
        <w:t xml:space="preserve"> PI GKII </w:t>
      </w:r>
      <w:proofErr w:type="spellStart"/>
      <w:r w:rsidRPr="001C0C30">
        <w:rPr>
          <w:rFonts w:ascii="Gentium Basic" w:hAnsi="Gentium Basic" w:cs="Times New Roman"/>
          <w:lang w:val="en-ID"/>
        </w:rPr>
        <w:t>Efata</w:t>
      </w:r>
      <w:proofErr w:type="spellEnd"/>
      <w:r w:rsidRPr="001C0C30">
        <w:rPr>
          <w:rFonts w:ascii="Gentium Basic" w:hAnsi="Gentium Basic" w:cs="Times New Roman"/>
          <w:lang w:val="en-ID"/>
        </w:rPr>
        <w:t xml:space="preserve"> </w:t>
      </w:r>
      <w:proofErr w:type="spellStart"/>
      <w:r w:rsidRPr="001C0C30">
        <w:rPr>
          <w:rFonts w:ascii="Gentium Basic" w:hAnsi="Gentium Basic" w:cs="Times New Roman"/>
          <w:lang w:val="en-ID"/>
        </w:rPr>
        <w:t>Maulafa</w:t>
      </w:r>
      <w:proofErr w:type="spellEnd"/>
      <w:r w:rsidRPr="001C0C30">
        <w:rPr>
          <w:rFonts w:ascii="Gentium Basic" w:hAnsi="Gentium Basic" w:cs="Times New Roman"/>
          <w:lang w:val="en-ID"/>
        </w:rPr>
        <w:t xml:space="preserve">. </w:t>
      </w:r>
      <w:proofErr w:type="spellStart"/>
      <w:r w:rsidRPr="001C0C30">
        <w:rPr>
          <w:rFonts w:ascii="Gentium Basic" w:hAnsi="Gentium Basic" w:cs="Times New Roman"/>
          <w:lang w:val="en-ID"/>
        </w:rPr>
        <w:t>Kemudian</w:t>
      </w:r>
      <w:proofErr w:type="spellEnd"/>
      <w:r w:rsidRPr="001C0C30">
        <w:rPr>
          <w:rFonts w:ascii="Gentium Basic" w:hAnsi="Gentium Basic" w:cs="Times New Roman"/>
          <w:lang w:val="en-ID"/>
        </w:rPr>
        <w:t xml:space="preserve"> pada </w:t>
      </w:r>
      <w:proofErr w:type="spellStart"/>
      <w:r w:rsidRPr="001C0C30">
        <w:rPr>
          <w:rFonts w:ascii="Gentium Basic" w:hAnsi="Gentium Basic" w:cs="Times New Roman"/>
          <w:lang w:val="en-ID"/>
        </w:rPr>
        <w:t>tahun</w:t>
      </w:r>
      <w:proofErr w:type="spellEnd"/>
      <w:r w:rsidRPr="001C0C30">
        <w:rPr>
          <w:rFonts w:ascii="Gentium Basic" w:hAnsi="Gentium Basic" w:cs="Times New Roman"/>
          <w:lang w:val="en-ID"/>
        </w:rPr>
        <w:t xml:space="preserve"> 2001 </w:t>
      </w:r>
      <w:proofErr w:type="spellStart"/>
      <w:r w:rsidRPr="001C0C30">
        <w:rPr>
          <w:rFonts w:ascii="Gentium Basic" w:hAnsi="Gentium Basic" w:cs="Times New Roman"/>
          <w:lang w:val="en-ID"/>
        </w:rPr>
        <w:t>melalui</w:t>
      </w:r>
      <w:proofErr w:type="spellEnd"/>
      <w:r w:rsidRPr="001C0C30">
        <w:rPr>
          <w:rFonts w:ascii="Gentium Basic" w:hAnsi="Gentium Basic" w:cs="Times New Roman"/>
          <w:lang w:val="en-ID"/>
        </w:rPr>
        <w:t xml:space="preserve"> </w:t>
      </w:r>
      <w:proofErr w:type="spellStart"/>
      <w:r w:rsidRPr="001C0C30">
        <w:rPr>
          <w:rFonts w:ascii="Gentium Basic" w:hAnsi="Gentium Basic" w:cs="Times New Roman"/>
          <w:lang w:val="en-ID"/>
        </w:rPr>
        <w:t>konfrensi</w:t>
      </w:r>
      <w:proofErr w:type="spellEnd"/>
      <w:r w:rsidRPr="001C0C30">
        <w:rPr>
          <w:rFonts w:ascii="Gentium Basic" w:hAnsi="Gentium Basic" w:cs="Times New Roman"/>
          <w:lang w:val="en-ID"/>
        </w:rPr>
        <w:t xml:space="preserve"> </w:t>
      </w:r>
      <w:proofErr w:type="spellStart"/>
      <w:r w:rsidRPr="001C0C30">
        <w:rPr>
          <w:rFonts w:ascii="Gentium Basic" w:hAnsi="Gentium Basic" w:cs="Times New Roman"/>
          <w:lang w:val="en-ID"/>
        </w:rPr>
        <w:t>daerah</w:t>
      </w:r>
      <w:proofErr w:type="spellEnd"/>
      <w:r w:rsidRPr="001C0C30">
        <w:rPr>
          <w:rFonts w:ascii="Gentium Basic" w:hAnsi="Gentium Basic" w:cs="Times New Roman"/>
          <w:lang w:val="en-ID"/>
        </w:rPr>
        <w:t xml:space="preserve"> </w:t>
      </w:r>
      <w:r w:rsidRPr="001C0C30">
        <w:rPr>
          <w:rFonts w:ascii="Gentium Basic" w:hAnsi="Gentium Basic" w:cs="Times New Roman"/>
          <w:lang w:val="en-US"/>
        </w:rPr>
        <w:t xml:space="preserve">di </w:t>
      </w:r>
      <w:proofErr w:type="spellStart"/>
      <w:r w:rsidRPr="001C0C30">
        <w:rPr>
          <w:rFonts w:ascii="Gentium Basic" w:hAnsi="Gentium Basic" w:cs="Times New Roman"/>
          <w:lang w:val="en-US"/>
        </w:rPr>
        <w:t>Puamnasi-Camplong</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menetapkan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perubahan</w:t>
      </w:r>
      <w:proofErr w:type="spellEnd"/>
      <w:r w:rsidRPr="001C0C30">
        <w:rPr>
          <w:rFonts w:ascii="Gentium Basic" w:hAnsi="Gentium Basic" w:cs="Times New Roman"/>
          <w:lang w:val="en-US"/>
        </w:rPr>
        <w:t xml:space="preserve"> status </w:t>
      </w:r>
      <w:proofErr w:type="spellStart"/>
      <w:proofErr w:type="gramStart"/>
      <w:r w:rsidRPr="001C0C30">
        <w:rPr>
          <w:rFonts w:ascii="Gentium Basic" w:hAnsi="Gentium Basic" w:cs="Times New Roman"/>
          <w:lang w:val="en-US"/>
        </w:rPr>
        <w:t>organisasi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dari</w:t>
      </w:r>
      <w:proofErr w:type="spellEnd"/>
      <w:proofErr w:type="gramEnd"/>
      <w:r w:rsidRPr="001C0C30">
        <w:rPr>
          <w:rFonts w:ascii="Gentium Basic" w:hAnsi="Gentium Basic" w:cs="Times New Roman"/>
          <w:lang w:val="en-US"/>
        </w:rPr>
        <w:t xml:space="preserve"> pos PI </w:t>
      </w:r>
      <w:proofErr w:type="spellStart"/>
      <w:r w:rsidRPr="001C0C30">
        <w:rPr>
          <w:rFonts w:ascii="Gentium Basic" w:hAnsi="Gentium Basic" w:cs="Times New Roman"/>
          <w:lang w:val="en-US"/>
        </w:rPr>
        <w:t>menjadi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Gereja</w:t>
      </w:r>
      <w:proofErr w:type="spellEnd"/>
      <w:r w:rsidRPr="001C0C30">
        <w:rPr>
          <w:rFonts w:ascii="Gentium Basic" w:hAnsi="Gentium Basic" w:cs="Times New Roman"/>
          <w:lang w:val="en-US"/>
        </w:rPr>
        <w:t xml:space="preserve"> GKII </w:t>
      </w:r>
      <w:proofErr w:type="spellStart"/>
      <w:r w:rsidRPr="001C0C30">
        <w:rPr>
          <w:rFonts w:ascii="Gentium Basic" w:hAnsi="Gentium Basic" w:cs="Times New Roman"/>
          <w:lang w:val="en-US"/>
        </w:rPr>
        <w:t>Efata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Dengan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gembala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jemaat</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Pdt</w:t>
      </w:r>
      <w:proofErr w:type="spellEnd"/>
      <w:r w:rsidRPr="001C0C30">
        <w:rPr>
          <w:rFonts w:ascii="Gentium Basic" w:hAnsi="Gentium Basic" w:cs="Times New Roman"/>
          <w:lang w:val="en-US"/>
        </w:rPr>
        <w:t xml:space="preserve">. Daniel </w:t>
      </w:r>
      <w:proofErr w:type="spellStart"/>
      <w:r w:rsidRPr="001C0C30">
        <w:rPr>
          <w:rFonts w:ascii="Gentium Basic" w:hAnsi="Gentium Basic" w:cs="Times New Roman"/>
          <w:lang w:val="en-US"/>
        </w:rPr>
        <w:t>Nubatonis</w:t>
      </w:r>
      <w:proofErr w:type="spellEnd"/>
      <w:r w:rsidRPr="001C0C30">
        <w:rPr>
          <w:rFonts w:ascii="Gentium Basic" w:hAnsi="Gentium Basic" w:cs="Times New Roman"/>
          <w:lang w:val="en-US"/>
        </w:rPr>
        <w:t xml:space="preserve">, S.PAK. </w:t>
      </w:r>
    </w:p>
    <w:p w14:paraId="43C3488B" w14:textId="77777777" w:rsidR="00666369" w:rsidRPr="001C0C30" w:rsidRDefault="00666369" w:rsidP="00C306DA">
      <w:pPr>
        <w:spacing w:before="100" w:beforeAutospacing="1" w:after="100" w:afterAutospacing="1" w:line="276" w:lineRule="auto"/>
        <w:jc w:val="center"/>
        <w:rPr>
          <w:rFonts w:ascii="Gentium Basic" w:eastAsia="Times New Roman" w:hAnsi="Gentium Basic" w:cs="Times New Roman"/>
          <w:sz w:val="24"/>
          <w:szCs w:val="24"/>
          <w:lang w:val="en-ID"/>
        </w:rPr>
      </w:pPr>
      <w:r w:rsidRPr="001C0C30">
        <w:rPr>
          <w:rFonts w:ascii="Gentium Basic" w:eastAsia="Times New Roman" w:hAnsi="Gentium Basic" w:cs="Times New Roman"/>
          <w:noProof/>
          <w:sz w:val="24"/>
          <w:szCs w:val="24"/>
          <w:lang w:val="en-ID"/>
        </w:rPr>
        <w:drawing>
          <wp:inline distT="0" distB="0" distL="0" distR="0" wp14:anchorId="1871291B" wp14:editId="4842B538">
            <wp:extent cx="3766873" cy="21209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2946" cy="2124319"/>
                    </a:xfrm>
                    <a:prstGeom prst="rect">
                      <a:avLst/>
                    </a:prstGeom>
                    <a:noFill/>
                    <a:ln>
                      <a:noFill/>
                    </a:ln>
                  </pic:spPr>
                </pic:pic>
              </a:graphicData>
            </a:graphic>
          </wp:inline>
        </w:drawing>
      </w:r>
    </w:p>
    <w:p w14:paraId="35C2E40C" w14:textId="77777777" w:rsidR="00666369" w:rsidRPr="001C0C30" w:rsidRDefault="00666369" w:rsidP="001C0C30">
      <w:pPr>
        <w:spacing w:after="0" w:line="360" w:lineRule="auto"/>
        <w:jc w:val="center"/>
        <w:rPr>
          <w:rFonts w:ascii="Gentium Basic" w:eastAsia="Times New Roman" w:hAnsi="Gentium Basic" w:cs="Times New Roman"/>
          <w:sz w:val="20"/>
          <w:szCs w:val="20"/>
          <w:lang w:val="en-ID"/>
        </w:rPr>
      </w:pPr>
      <w:r w:rsidRPr="001C0C30">
        <w:rPr>
          <w:rFonts w:ascii="Gentium Basic" w:eastAsia="Times New Roman" w:hAnsi="Gentium Basic" w:cs="Times New Roman"/>
          <w:sz w:val="20"/>
          <w:szCs w:val="20"/>
          <w:lang w:val="en-ID"/>
        </w:rPr>
        <w:t xml:space="preserve">Gambar 1. </w:t>
      </w:r>
      <w:proofErr w:type="spellStart"/>
      <w:r w:rsidRPr="001C0C30">
        <w:rPr>
          <w:rFonts w:ascii="Gentium Basic" w:eastAsia="Times New Roman" w:hAnsi="Gentium Basic" w:cs="Times New Roman"/>
          <w:sz w:val="20"/>
          <w:szCs w:val="20"/>
          <w:lang w:val="en-ID"/>
        </w:rPr>
        <w:t>Gereja</w:t>
      </w:r>
      <w:proofErr w:type="spellEnd"/>
      <w:r w:rsidRPr="001C0C30">
        <w:rPr>
          <w:rFonts w:ascii="Gentium Basic" w:eastAsia="Times New Roman" w:hAnsi="Gentium Basic" w:cs="Times New Roman"/>
          <w:sz w:val="20"/>
          <w:szCs w:val="20"/>
          <w:lang w:val="en-ID"/>
        </w:rPr>
        <w:t xml:space="preserve"> Kemah </w:t>
      </w:r>
      <w:proofErr w:type="spellStart"/>
      <w:r w:rsidRPr="001C0C30">
        <w:rPr>
          <w:rFonts w:ascii="Gentium Basic" w:eastAsia="Times New Roman" w:hAnsi="Gentium Basic" w:cs="Times New Roman"/>
          <w:sz w:val="20"/>
          <w:szCs w:val="20"/>
          <w:lang w:val="en-ID"/>
        </w:rPr>
        <w:t>Injil</w:t>
      </w:r>
      <w:proofErr w:type="spellEnd"/>
      <w:r w:rsidRPr="001C0C30">
        <w:rPr>
          <w:rFonts w:ascii="Gentium Basic" w:eastAsia="Times New Roman" w:hAnsi="Gentium Basic" w:cs="Times New Roman"/>
          <w:sz w:val="20"/>
          <w:szCs w:val="20"/>
          <w:lang w:val="en-ID"/>
        </w:rPr>
        <w:t xml:space="preserve"> Indonesia (GKII) </w:t>
      </w:r>
      <w:proofErr w:type="spellStart"/>
      <w:r w:rsidRPr="001C0C30">
        <w:rPr>
          <w:rFonts w:ascii="Gentium Basic" w:eastAsia="Times New Roman" w:hAnsi="Gentium Basic" w:cs="Times New Roman"/>
          <w:sz w:val="20"/>
          <w:szCs w:val="20"/>
          <w:lang w:val="en-ID"/>
        </w:rPr>
        <w:t>Efata</w:t>
      </w:r>
      <w:proofErr w:type="spellEnd"/>
      <w:r w:rsidRPr="001C0C30">
        <w:rPr>
          <w:rFonts w:ascii="Gentium Basic" w:eastAsia="Times New Roman" w:hAnsi="Gentium Basic" w:cs="Times New Roman"/>
          <w:sz w:val="20"/>
          <w:szCs w:val="20"/>
          <w:lang w:val="en-ID"/>
        </w:rPr>
        <w:t xml:space="preserve"> </w:t>
      </w:r>
      <w:proofErr w:type="spellStart"/>
      <w:r w:rsidRPr="001C0C30">
        <w:rPr>
          <w:rFonts w:ascii="Gentium Basic" w:eastAsia="Times New Roman" w:hAnsi="Gentium Basic" w:cs="Times New Roman"/>
          <w:sz w:val="20"/>
          <w:szCs w:val="20"/>
          <w:lang w:val="en-ID"/>
        </w:rPr>
        <w:t>Maulafa</w:t>
      </w:r>
      <w:proofErr w:type="spellEnd"/>
    </w:p>
    <w:p w14:paraId="10B37B40" w14:textId="77777777" w:rsidR="00666369" w:rsidRPr="001C0C30" w:rsidRDefault="00666369" w:rsidP="00C306DA">
      <w:pPr>
        <w:spacing w:before="100" w:beforeAutospacing="1" w:after="100" w:afterAutospacing="1" w:line="276" w:lineRule="auto"/>
        <w:ind w:firstLine="720"/>
        <w:jc w:val="both"/>
        <w:rPr>
          <w:rFonts w:ascii="Gentium Basic" w:hAnsi="Gentium Basic" w:cs="Times New Roman"/>
          <w:lang w:val="en-US"/>
        </w:rPr>
      </w:pPr>
      <w:r w:rsidRPr="001C0C30">
        <w:rPr>
          <w:rFonts w:ascii="Gentium Basic" w:hAnsi="Gentium Basic" w:cs="Times New Roman"/>
          <w:lang w:val="en-US"/>
        </w:rPr>
        <w:t xml:space="preserve">Pada </w:t>
      </w:r>
      <w:proofErr w:type="spellStart"/>
      <w:r w:rsidRPr="001C0C30">
        <w:rPr>
          <w:rFonts w:ascii="Gentium Basic" w:hAnsi="Gentium Basic" w:cs="Times New Roman"/>
          <w:lang w:val="en-US"/>
        </w:rPr>
        <w:t>awal</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berdirinya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gereja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ini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peribadatan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dilaksanakan</w:t>
      </w:r>
      <w:proofErr w:type="spellEnd"/>
      <w:r w:rsidRPr="001C0C30">
        <w:rPr>
          <w:rFonts w:ascii="Gentium Basic" w:hAnsi="Gentium Basic" w:cs="Times New Roman"/>
          <w:lang w:val="en-US"/>
        </w:rPr>
        <w:t xml:space="preserve"> di </w:t>
      </w:r>
      <w:proofErr w:type="spellStart"/>
      <w:r w:rsidRPr="001C0C30">
        <w:rPr>
          <w:rFonts w:ascii="Gentium Basic" w:hAnsi="Gentium Basic" w:cs="Times New Roman"/>
          <w:lang w:val="en-US"/>
        </w:rPr>
        <w:t>rumah</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kel</w:t>
      </w:r>
      <w:proofErr w:type="spellEnd"/>
      <w:r w:rsidRPr="001C0C30">
        <w:rPr>
          <w:rFonts w:ascii="Gentium Basic" w:hAnsi="Gentium Basic" w:cs="Times New Roman"/>
          <w:lang w:val="en-US"/>
        </w:rPr>
        <w:t xml:space="preserve">. Nikolaus </w:t>
      </w:r>
      <w:proofErr w:type="spellStart"/>
      <w:r w:rsidRPr="001C0C30">
        <w:rPr>
          <w:rFonts w:ascii="Gentium Basic" w:hAnsi="Gentium Basic" w:cs="Times New Roman"/>
          <w:lang w:val="en-US"/>
        </w:rPr>
        <w:t>Lankari</w:t>
      </w:r>
      <w:proofErr w:type="spellEnd"/>
      <w:r w:rsidRPr="001C0C30">
        <w:rPr>
          <w:rFonts w:ascii="Gentium Basic" w:hAnsi="Gentium Basic" w:cs="Times New Roman"/>
          <w:lang w:val="en-US"/>
        </w:rPr>
        <w:t xml:space="preserve"> </w:t>
      </w:r>
      <w:proofErr w:type="gramStart"/>
      <w:r w:rsidRPr="001C0C30">
        <w:rPr>
          <w:rFonts w:ascii="Gentium Basic" w:hAnsi="Gentium Basic" w:cs="Times New Roman"/>
          <w:lang w:val="en-US"/>
        </w:rPr>
        <w:t>Sm.Hk</w:t>
      </w:r>
      <w:proofErr w:type="gram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kemudian</w:t>
      </w:r>
      <w:proofErr w:type="spellEnd"/>
      <w:r w:rsidRPr="001C0C30">
        <w:rPr>
          <w:rFonts w:ascii="Gentium Basic" w:hAnsi="Gentium Basic" w:cs="Times New Roman"/>
          <w:lang w:val="en-US"/>
        </w:rPr>
        <w:t xml:space="preserve"> pada </w:t>
      </w:r>
      <w:proofErr w:type="spellStart"/>
      <w:r w:rsidRPr="001C0C30">
        <w:rPr>
          <w:rFonts w:ascii="Gentium Basic" w:hAnsi="Gentium Basic" w:cs="Times New Roman"/>
          <w:lang w:val="en-US"/>
        </w:rPr>
        <w:t>tahun</w:t>
      </w:r>
      <w:proofErr w:type="spellEnd"/>
      <w:r w:rsidRPr="001C0C30">
        <w:rPr>
          <w:rFonts w:ascii="Gentium Basic" w:hAnsi="Gentium Basic" w:cs="Times New Roman"/>
          <w:lang w:val="en-US"/>
        </w:rPr>
        <w:t xml:space="preserve"> 2005 </w:t>
      </w:r>
      <w:proofErr w:type="spellStart"/>
      <w:r w:rsidRPr="001C0C30">
        <w:rPr>
          <w:rFonts w:ascii="Gentium Basic" w:hAnsi="Gentium Basic" w:cs="Times New Roman"/>
          <w:lang w:val="en-US"/>
        </w:rPr>
        <w:t>kel</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Mesak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Abdnego</w:t>
      </w:r>
      <w:proofErr w:type="spellEnd"/>
      <w:r w:rsidRPr="001C0C30">
        <w:rPr>
          <w:rFonts w:ascii="Gentium Basic" w:hAnsi="Gentium Basic" w:cs="Times New Roman"/>
          <w:lang w:val="en-US"/>
        </w:rPr>
        <w:t xml:space="preserve"> Dupe </w:t>
      </w:r>
      <w:proofErr w:type="spellStart"/>
      <w:r w:rsidRPr="001C0C30">
        <w:rPr>
          <w:rFonts w:ascii="Gentium Basic" w:hAnsi="Gentium Basic" w:cs="Times New Roman"/>
          <w:lang w:val="en-US"/>
        </w:rPr>
        <w:t>membeli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sebidang</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tanah</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untuk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pendirian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gedung</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Gereja.</w:t>
      </w:r>
      <w:r w:rsidRPr="001C0C30">
        <w:rPr>
          <w:rFonts w:ascii="Gentium Basic" w:eastAsia="Arial" w:hAnsi="Gentium Basic" w:cs="Times New Roman"/>
          <w:color w:val="000000"/>
          <w:lang w:val="en-US"/>
        </w:rPr>
        <w:t>Setelah</w:t>
      </w:r>
      <w:proofErr w:type="spellEnd"/>
      <w:r w:rsidRPr="001C0C30">
        <w:rPr>
          <w:rFonts w:ascii="Gentium Basic" w:eastAsia="Arial" w:hAnsi="Gentium Basic" w:cs="Times New Roman"/>
          <w:color w:val="000000"/>
          <w:lang w:val="en-US"/>
        </w:rPr>
        <w:t xml:space="preserve"> </w:t>
      </w:r>
      <w:proofErr w:type="spellStart"/>
      <w:r w:rsidRPr="001C0C30">
        <w:rPr>
          <w:rFonts w:ascii="Gentium Basic" w:eastAsia="Arial" w:hAnsi="Gentium Basic" w:cs="Times New Roman"/>
          <w:color w:val="000000"/>
          <w:lang w:val="en-US"/>
        </w:rPr>
        <w:t>itu</w:t>
      </w:r>
      <w:proofErr w:type="spellEnd"/>
      <w:r w:rsidRPr="001C0C30">
        <w:rPr>
          <w:rFonts w:ascii="Gentium Basic" w:eastAsia="Arial" w:hAnsi="Gentium Basic" w:cs="Times New Roman"/>
          <w:color w:val="000000"/>
          <w:lang w:val="en-US"/>
        </w:rPr>
        <w:t xml:space="preserve"> </w:t>
      </w:r>
      <w:proofErr w:type="spellStart"/>
      <w:r w:rsidRPr="001C0C30">
        <w:rPr>
          <w:rFonts w:ascii="Gentium Basic" w:eastAsia="Arial" w:hAnsi="Gentium Basic" w:cs="Times New Roman"/>
          <w:color w:val="000000"/>
          <w:lang w:val="en-US"/>
        </w:rPr>
        <w:t>dilakukannya</w:t>
      </w:r>
      <w:proofErr w:type="spellEnd"/>
      <w:r w:rsidRPr="001C0C30">
        <w:rPr>
          <w:rFonts w:ascii="Gentium Basic" w:eastAsia="Arial" w:hAnsi="Gentium Basic" w:cs="Times New Roman"/>
          <w:color w:val="000000"/>
          <w:lang w:val="en-US"/>
        </w:rPr>
        <w:t xml:space="preserve"> </w:t>
      </w:r>
      <w:proofErr w:type="spellStart"/>
      <w:r w:rsidRPr="001C0C30">
        <w:rPr>
          <w:rFonts w:ascii="Gentium Basic" w:hAnsi="Gentium Basic" w:cs="Times New Roman"/>
          <w:lang w:val="en-US"/>
        </w:rPr>
        <w:t>Konfrensi</w:t>
      </w:r>
      <w:proofErr w:type="spellEnd"/>
      <w:r w:rsidRPr="001C0C30">
        <w:rPr>
          <w:rFonts w:ascii="Gentium Basic" w:hAnsi="Gentium Basic" w:cs="Times New Roman"/>
          <w:lang w:val="en-US"/>
        </w:rPr>
        <w:t xml:space="preserve"> Daerah 2006 di Way </w:t>
      </w:r>
      <w:proofErr w:type="spellStart"/>
      <w:r w:rsidRPr="001C0C30">
        <w:rPr>
          <w:rFonts w:ascii="Gentium Basic" w:hAnsi="Gentium Basic" w:cs="Times New Roman"/>
          <w:lang w:val="en-US"/>
        </w:rPr>
        <w:t>Ngapu</w:t>
      </w:r>
      <w:proofErr w:type="spellEnd"/>
      <w:r w:rsidRPr="001C0C30">
        <w:rPr>
          <w:rFonts w:ascii="Gentium Basic" w:hAnsi="Gentium Basic" w:cs="Times New Roman"/>
          <w:lang w:val="en-US"/>
        </w:rPr>
        <w:t xml:space="preserve">, Sumba Timur. </w:t>
      </w:r>
      <w:proofErr w:type="spellStart"/>
      <w:proofErr w:type="gramStart"/>
      <w:r w:rsidRPr="001C0C30">
        <w:rPr>
          <w:rFonts w:ascii="Gentium Basic" w:hAnsi="Gentium Basic" w:cs="Times New Roman"/>
          <w:lang w:val="en-US"/>
        </w:rPr>
        <w:t>Ditetapkan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Ev</w:t>
      </w:r>
      <w:proofErr w:type="spellEnd"/>
      <w:proofErr w:type="gram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Etni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Eliaser</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sebagai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gembala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jemaat</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meneruskan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pelayanan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Pdt</w:t>
      </w:r>
      <w:proofErr w:type="spellEnd"/>
      <w:r w:rsidRPr="001C0C30">
        <w:rPr>
          <w:rFonts w:ascii="Gentium Basic" w:hAnsi="Gentium Basic" w:cs="Times New Roman"/>
          <w:lang w:val="en-US"/>
        </w:rPr>
        <w:t xml:space="preserve"> Daniiel </w:t>
      </w:r>
      <w:proofErr w:type="spellStart"/>
      <w:r w:rsidRPr="001C0C30">
        <w:rPr>
          <w:rFonts w:ascii="Gentium Basic" w:hAnsi="Gentium Basic" w:cs="Times New Roman"/>
          <w:lang w:val="en-US"/>
        </w:rPr>
        <w:t>Nubatonis</w:t>
      </w:r>
      <w:proofErr w:type="spellEnd"/>
      <w:r w:rsidRPr="001C0C30">
        <w:rPr>
          <w:rFonts w:ascii="Gentium Basic" w:hAnsi="Gentium Basic" w:cs="Times New Roman"/>
          <w:lang w:val="en-US"/>
        </w:rPr>
        <w:t xml:space="preserve">. Maka </w:t>
      </w:r>
      <w:proofErr w:type="spellStart"/>
      <w:r w:rsidRPr="001C0C30">
        <w:rPr>
          <w:rFonts w:ascii="Gentium Basic" w:hAnsi="Gentium Basic" w:cs="Times New Roman"/>
          <w:lang w:val="en-US"/>
        </w:rPr>
        <w:t>dari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itu</w:t>
      </w:r>
      <w:proofErr w:type="spellEnd"/>
      <w:r w:rsidRPr="001C0C30">
        <w:rPr>
          <w:rFonts w:ascii="Gentium Basic" w:hAnsi="Gentium Basic" w:cs="Times New Roman"/>
          <w:lang w:val="en-US"/>
        </w:rPr>
        <w:t xml:space="preserve"> pada </w:t>
      </w:r>
      <w:proofErr w:type="spellStart"/>
      <w:r w:rsidRPr="001C0C30">
        <w:rPr>
          <w:rFonts w:ascii="Gentium Basic" w:hAnsi="Gentium Basic" w:cs="Times New Roman"/>
          <w:lang w:val="en-US"/>
        </w:rPr>
        <w:t>tahun</w:t>
      </w:r>
      <w:proofErr w:type="spellEnd"/>
      <w:r w:rsidRPr="001C0C30">
        <w:rPr>
          <w:rFonts w:ascii="Gentium Basic" w:hAnsi="Gentium Basic" w:cs="Times New Roman"/>
          <w:lang w:val="en-US"/>
        </w:rPr>
        <w:t xml:space="preserve"> 2007 NPAC Hongkong, </w:t>
      </w:r>
      <w:proofErr w:type="spellStart"/>
      <w:r w:rsidRPr="001C0C30">
        <w:rPr>
          <w:rFonts w:ascii="Gentium Basic" w:hAnsi="Gentium Basic" w:cs="Times New Roman"/>
          <w:lang w:val="en-US"/>
        </w:rPr>
        <w:t>memberikan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bantuan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untuk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membangun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gedung</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Gereja</w:t>
      </w:r>
      <w:proofErr w:type="spellEnd"/>
      <w:r w:rsidRPr="001C0C30">
        <w:rPr>
          <w:rFonts w:ascii="Gentium Basic" w:hAnsi="Gentium Basic" w:cs="Times New Roman"/>
          <w:lang w:val="en-US"/>
        </w:rPr>
        <w:t xml:space="preserve">. Pada </w:t>
      </w:r>
      <w:proofErr w:type="spellStart"/>
      <w:r w:rsidRPr="001C0C30">
        <w:rPr>
          <w:rFonts w:ascii="Gentium Basic" w:hAnsi="Gentium Basic" w:cs="Times New Roman"/>
          <w:lang w:val="en-US"/>
        </w:rPr>
        <w:t>tahun</w:t>
      </w:r>
      <w:proofErr w:type="spellEnd"/>
      <w:r w:rsidRPr="001C0C30">
        <w:rPr>
          <w:rFonts w:ascii="Gentium Basic" w:hAnsi="Gentium Basic" w:cs="Times New Roman"/>
          <w:lang w:val="en-US"/>
        </w:rPr>
        <w:t xml:space="preserve"> 2011 </w:t>
      </w:r>
      <w:proofErr w:type="spellStart"/>
      <w:proofErr w:type="gramStart"/>
      <w:r w:rsidRPr="001C0C30">
        <w:rPr>
          <w:rFonts w:ascii="Gentium Basic" w:hAnsi="Gentium Basic" w:cs="Times New Roman"/>
          <w:lang w:val="en-US"/>
        </w:rPr>
        <w:t>gedung</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gereja</w:t>
      </w:r>
      <w:proofErr w:type="spellEnd"/>
      <w:proofErr w:type="gramEnd"/>
      <w:r w:rsidRPr="001C0C30">
        <w:rPr>
          <w:rFonts w:ascii="Gentium Basic" w:hAnsi="Gentium Basic" w:cs="Times New Roman"/>
          <w:lang w:val="en-US"/>
        </w:rPr>
        <w:t xml:space="preserve"> GKII </w:t>
      </w:r>
      <w:proofErr w:type="spellStart"/>
      <w:r w:rsidRPr="001C0C30">
        <w:rPr>
          <w:rFonts w:ascii="Gentium Basic" w:hAnsi="Gentium Basic" w:cs="Times New Roman"/>
          <w:lang w:val="en-US"/>
        </w:rPr>
        <w:t>Efata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Maulafa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selesai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dibangun</w:t>
      </w:r>
      <w:proofErr w:type="spellEnd"/>
      <w:r w:rsidRPr="001C0C30">
        <w:rPr>
          <w:rFonts w:ascii="Gentium Basic" w:hAnsi="Gentium Basic" w:cs="Times New Roman"/>
          <w:lang w:val="en-US"/>
        </w:rPr>
        <w:t xml:space="preserve">,  Ibadah </w:t>
      </w:r>
      <w:proofErr w:type="spellStart"/>
      <w:r w:rsidRPr="001C0C30">
        <w:rPr>
          <w:rFonts w:ascii="Gentium Basic" w:hAnsi="Gentium Basic" w:cs="Times New Roman"/>
          <w:lang w:val="en-US"/>
        </w:rPr>
        <w:t>perdana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sekaligus</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berpindahnya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tempat</w:t>
      </w:r>
      <w:proofErr w:type="spellEnd"/>
      <w:r w:rsidRPr="001C0C30">
        <w:rPr>
          <w:rFonts w:ascii="Gentium Basic" w:hAnsi="Gentium Basic" w:cs="Times New Roman"/>
          <w:lang w:val="en-US"/>
        </w:rPr>
        <w:t xml:space="preserve"> ibadah </w:t>
      </w:r>
      <w:proofErr w:type="spellStart"/>
      <w:r w:rsidRPr="001C0C30">
        <w:rPr>
          <w:rFonts w:ascii="Gentium Basic" w:hAnsi="Gentium Basic" w:cs="Times New Roman"/>
          <w:lang w:val="en-US"/>
        </w:rPr>
        <w:t>dari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kel</w:t>
      </w:r>
      <w:proofErr w:type="spellEnd"/>
      <w:r w:rsidRPr="001C0C30">
        <w:rPr>
          <w:rFonts w:ascii="Gentium Basic" w:hAnsi="Gentium Basic" w:cs="Times New Roman"/>
          <w:lang w:val="en-US"/>
        </w:rPr>
        <w:t xml:space="preserve">. Nikolaus </w:t>
      </w:r>
      <w:proofErr w:type="spellStart"/>
      <w:r w:rsidRPr="001C0C30">
        <w:rPr>
          <w:rFonts w:ascii="Gentium Basic" w:hAnsi="Gentium Basic" w:cs="Times New Roman"/>
          <w:lang w:val="en-US"/>
        </w:rPr>
        <w:t>Lankari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ke</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Gereja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dilaksanakan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Minggu</w:t>
      </w:r>
      <w:proofErr w:type="spellEnd"/>
      <w:r w:rsidRPr="001C0C30">
        <w:rPr>
          <w:rFonts w:ascii="Gentium Basic" w:hAnsi="Gentium Basic" w:cs="Times New Roman"/>
          <w:lang w:val="en-US"/>
        </w:rPr>
        <w:t xml:space="preserve"> 3 April 2011, yang </w:t>
      </w:r>
      <w:proofErr w:type="spellStart"/>
      <w:r w:rsidRPr="001C0C30">
        <w:rPr>
          <w:rFonts w:ascii="Gentium Basic" w:hAnsi="Gentium Basic" w:cs="Times New Roman"/>
          <w:lang w:val="en-US"/>
        </w:rPr>
        <w:t>dilayani</w:t>
      </w:r>
      <w:proofErr w:type="spellEnd"/>
      <w:r w:rsidRPr="001C0C30">
        <w:rPr>
          <w:rFonts w:ascii="Gentium Basic" w:hAnsi="Gentium Basic" w:cs="Times New Roman"/>
          <w:lang w:val="en-US"/>
        </w:rPr>
        <w:t xml:space="preserve"> oleh </w:t>
      </w:r>
      <w:proofErr w:type="spellStart"/>
      <w:r w:rsidRPr="001C0C30">
        <w:rPr>
          <w:rFonts w:ascii="Gentium Basic" w:hAnsi="Gentium Basic" w:cs="Times New Roman"/>
          <w:lang w:val="en-US"/>
        </w:rPr>
        <w:t>Pdt</w:t>
      </w:r>
      <w:proofErr w:type="spellEnd"/>
      <w:r w:rsidRPr="001C0C30">
        <w:rPr>
          <w:rFonts w:ascii="Gentium Basic" w:hAnsi="Gentium Basic" w:cs="Times New Roman"/>
          <w:lang w:val="en-US"/>
        </w:rPr>
        <w:t xml:space="preserve"> Yunus </w:t>
      </w:r>
      <w:proofErr w:type="spellStart"/>
      <w:r w:rsidRPr="001C0C30">
        <w:rPr>
          <w:rFonts w:ascii="Gentium Basic" w:hAnsi="Gentium Basic" w:cs="Times New Roman"/>
          <w:lang w:val="en-US"/>
        </w:rPr>
        <w:t>Laukapitang</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sebagai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ketua</w:t>
      </w:r>
      <w:proofErr w:type="spellEnd"/>
      <w:r w:rsidRPr="001C0C30">
        <w:rPr>
          <w:rFonts w:ascii="Gentium Basic" w:hAnsi="Gentium Basic" w:cs="Times New Roman"/>
          <w:lang w:val="en-US"/>
        </w:rPr>
        <w:t xml:space="preserve"> badan </w:t>
      </w:r>
      <w:proofErr w:type="spellStart"/>
      <w:r w:rsidRPr="001C0C30">
        <w:rPr>
          <w:rFonts w:ascii="Gentium Basic" w:hAnsi="Gentium Basic" w:cs="Times New Roman"/>
          <w:lang w:val="en-US"/>
        </w:rPr>
        <w:t>pengurus</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daerah</w:t>
      </w:r>
      <w:proofErr w:type="spellEnd"/>
      <w:r w:rsidRPr="001C0C30">
        <w:rPr>
          <w:rFonts w:ascii="Gentium Basic" w:hAnsi="Gentium Basic" w:cs="Times New Roman"/>
          <w:lang w:val="en-US"/>
        </w:rPr>
        <w:t xml:space="preserve">. GKII </w:t>
      </w:r>
      <w:proofErr w:type="spellStart"/>
      <w:r w:rsidRPr="001C0C30">
        <w:rPr>
          <w:rFonts w:ascii="Gentium Basic" w:hAnsi="Gentium Basic" w:cs="Times New Roman"/>
          <w:lang w:val="en-US"/>
        </w:rPr>
        <w:t>Efata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Maulafa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ini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terus</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berkembang</w:t>
      </w:r>
      <w:proofErr w:type="spellEnd"/>
      <w:r w:rsidRPr="001C0C30">
        <w:rPr>
          <w:rFonts w:ascii="Gentium Basic" w:hAnsi="Gentium Basic" w:cs="Times New Roman"/>
          <w:lang w:val="en-US"/>
        </w:rPr>
        <w:t xml:space="preserve"> dan </w:t>
      </w:r>
      <w:proofErr w:type="spellStart"/>
      <w:r w:rsidRPr="001C0C30">
        <w:rPr>
          <w:rFonts w:ascii="Gentium Basic" w:hAnsi="Gentium Basic" w:cs="Times New Roman"/>
          <w:lang w:val="en-US"/>
        </w:rPr>
        <w:t>berhasil</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membangun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sebuah</w:t>
      </w:r>
      <w:proofErr w:type="spellEnd"/>
      <w:r w:rsidRPr="001C0C30">
        <w:rPr>
          <w:rFonts w:ascii="Gentium Basic" w:hAnsi="Gentium Basic" w:cs="Times New Roman"/>
          <w:lang w:val="en-US"/>
        </w:rPr>
        <w:t xml:space="preserve"> Taman Kanak-</w:t>
      </w:r>
      <w:proofErr w:type="spellStart"/>
      <w:r w:rsidRPr="001C0C30">
        <w:rPr>
          <w:rFonts w:ascii="Gentium Basic" w:hAnsi="Gentium Basic" w:cs="Times New Roman"/>
          <w:lang w:val="en-US"/>
        </w:rPr>
        <w:t>kanak</w:t>
      </w:r>
      <w:proofErr w:type="spellEnd"/>
      <w:r w:rsidRPr="001C0C30">
        <w:rPr>
          <w:rFonts w:ascii="Gentium Basic" w:hAnsi="Gentium Basic" w:cs="Times New Roman"/>
          <w:lang w:val="en-US"/>
        </w:rPr>
        <w:t xml:space="preserve"> yang </w:t>
      </w:r>
      <w:proofErr w:type="spellStart"/>
      <w:r w:rsidRPr="001C0C30">
        <w:rPr>
          <w:rFonts w:ascii="Gentium Basic" w:hAnsi="Gentium Basic" w:cs="Times New Roman"/>
          <w:lang w:val="en-US"/>
        </w:rPr>
        <w:t>dinamakan</w:t>
      </w:r>
      <w:proofErr w:type="spellEnd"/>
      <w:r w:rsidRPr="001C0C30">
        <w:rPr>
          <w:rFonts w:ascii="Gentium Basic" w:hAnsi="Gentium Basic" w:cs="Times New Roman"/>
          <w:lang w:val="en-US"/>
        </w:rPr>
        <w:t xml:space="preserve"> TK Harapan Negeri </w:t>
      </w:r>
      <w:proofErr w:type="spellStart"/>
      <w:r w:rsidRPr="001C0C30">
        <w:rPr>
          <w:rFonts w:ascii="Gentium Basic" w:hAnsi="Gentium Basic" w:cs="Times New Roman"/>
          <w:lang w:val="en-US"/>
        </w:rPr>
        <w:t>Maulafa</w:t>
      </w:r>
      <w:proofErr w:type="spellEnd"/>
      <w:r w:rsidRPr="001C0C30">
        <w:rPr>
          <w:rFonts w:ascii="Gentium Basic" w:hAnsi="Gentium Basic" w:cs="Times New Roman"/>
          <w:lang w:val="en-US"/>
        </w:rPr>
        <w:t xml:space="preserve"> yang </w:t>
      </w:r>
      <w:proofErr w:type="spellStart"/>
      <w:r w:rsidRPr="001C0C30">
        <w:rPr>
          <w:rFonts w:ascii="Gentium Basic" w:hAnsi="Gentium Basic" w:cs="Times New Roman"/>
          <w:lang w:val="en-US"/>
        </w:rPr>
        <w:t>saat</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ini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sudah</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menamatkan</w:t>
      </w:r>
      <w:proofErr w:type="spellEnd"/>
      <w:r w:rsidRPr="001C0C30">
        <w:rPr>
          <w:rFonts w:ascii="Gentium Basic" w:hAnsi="Gentium Basic" w:cs="Times New Roman"/>
          <w:lang w:val="en-US"/>
        </w:rPr>
        <w:t xml:space="preserve"> 110 </w:t>
      </w:r>
      <w:proofErr w:type="spellStart"/>
      <w:r w:rsidRPr="001C0C30">
        <w:rPr>
          <w:rFonts w:ascii="Gentium Basic" w:hAnsi="Gentium Basic" w:cs="Times New Roman"/>
          <w:lang w:val="en-US"/>
        </w:rPr>
        <w:t>anak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Kemudian</w:t>
      </w:r>
      <w:proofErr w:type="spellEnd"/>
      <w:r w:rsidRPr="001C0C30">
        <w:rPr>
          <w:rFonts w:ascii="Gentium Basic" w:hAnsi="Gentium Basic" w:cs="Times New Roman"/>
          <w:lang w:val="en-US"/>
        </w:rPr>
        <w:t xml:space="preserve"> juga </w:t>
      </w:r>
      <w:proofErr w:type="spellStart"/>
      <w:r w:rsidRPr="001C0C30">
        <w:rPr>
          <w:rFonts w:ascii="Gentium Basic" w:hAnsi="Gentium Basic" w:cs="Times New Roman"/>
          <w:lang w:val="en-US"/>
        </w:rPr>
        <w:t>bertambahnya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Jumlah</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jemaat</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hingga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saat</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ini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berjumlah</w:t>
      </w:r>
      <w:proofErr w:type="spellEnd"/>
      <w:r w:rsidRPr="001C0C30">
        <w:rPr>
          <w:rFonts w:ascii="Gentium Basic" w:hAnsi="Gentium Basic" w:cs="Times New Roman"/>
          <w:lang w:val="en-US"/>
        </w:rPr>
        <w:t xml:space="preserve"> 21 </w:t>
      </w:r>
      <w:proofErr w:type="spellStart"/>
      <w:r w:rsidRPr="001C0C30">
        <w:rPr>
          <w:rFonts w:ascii="Gentium Basic" w:hAnsi="Gentium Basic" w:cs="Times New Roman"/>
          <w:lang w:val="en-US"/>
        </w:rPr>
        <w:t>Kepala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Keluarga</w:t>
      </w:r>
      <w:proofErr w:type="spellEnd"/>
      <w:r w:rsidRPr="001C0C30">
        <w:rPr>
          <w:rFonts w:ascii="Gentium Basic" w:hAnsi="Gentium Basic" w:cs="Times New Roman"/>
          <w:lang w:val="en-US"/>
        </w:rPr>
        <w:t xml:space="preserve">. </w:t>
      </w:r>
    </w:p>
    <w:p w14:paraId="508C0663" w14:textId="6B31A4CC" w:rsidR="00666369" w:rsidRPr="001C0C30" w:rsidRDefault="00666369" w:rsidP="00C306DA">
      <w:pPr>
        <w:spacing w:line="276" w:lineRule="auto"/>
        <w:ind w:firstLine="720"/>
        <w:jc w:val="both"/>
        <w:rPr>
          <w:rFonts w:ascii="Gentium Basic" w:hAnsi="Gentium Basic" w:cs="Times New Roman"/>
        </w:rPr>
      </w:pPr>
      <w:r w:rsidRPr="001C0C30">
        <w:rPr>
          <w:rFonts w:ascii="Gentium Basic" w:hAnsi="Gentium Basic" w:cs="Times New Roman"/>
        </w:rPr>
        <w:t>Kebaktian musik gereja pada saat ibadah umat Kristiani biasanya diadakan di gereja setiap hari Minggu. Untuk itu untuk mencapai pelayanan ibadah yang baik sangat diperlukan suatu proses manajemen mulai dari proses perencanaan hingga proses evaluasi. Untuk itu salah satu faktor yang menunjang berjalannya ibadah hari minggu dengan baik adalah adanya pelayanan musik gereja yang terdiri dari musik vokal dan musik instrumental</w:t>
      </w:r>
      <w:r w:rsidRPr="001C0C30">
        <w:rPr>
          <w:rFonts w:ascii="Gentium Basic" w:hAnsi="Gentium Basic" w:cs="Times New Roman"/>
          <w:lang w:val="en-US"/>
        </w:rPr>
        <w:t xml:space="preserve">  </w:t>
      </w:r>
      <w:sdt>
        <w:sdtPr>
          <w:rPr>
            <w:color w:val="000000"/>
            <w:lang w:val="en-US"/>
          </w:rPr>
          <w:tag w:val="MENDELEY_CITATION_v3_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"/>
          <w:id w:val="-1430035876"/>
          <w:placeholder>
            <w:docPart w:val="DefaultPlaceholder_-1854013440"/>
          </w:placeholder>
        </w:sdtPr>
        <w:sdtEndPr>
          <w:rPr>
            <w:lang w:val="id-ID"/>
          </w:rPr>
        </w:sdtEndPr>
        <w:sdtContent>
          <w:r w:rsidRPr="00666369">
            <w:rPr>
              <w:color w:val="000000"/>
            </w:rPr>
            <w:t>(Tamonob, 2022)</w:t>
          </w:r>
        </w:sdtContent>
      </w:sdt>
      <w:r w:rsidRPr="001C0C30">
        <w:rPr>
          <w:rFonts w:ascii="Gentium Basic" w:hAnsi="Gentium Basic"/>
          <w:sz w:val="20"/>
          <w:szCs w:val="20"/>
        </w:rPr>
        <w:t xml:space="preserve">. </w:t>
      </w:r>
      <w:r w:rsidRPr="001C0C30">
        <w:rPr>
          <w:rFonts w:ascii="Gentium Basic" w:hAnsi="Gentium Basic" w:cs="Times New Roman"/>
        </w:rPr>
        <w:t>Penggunaan musik dalam ibadah atau kebaktian gereja mempunyai tujuan utama yaitu untuk memuliakan Tuhan. Selain itu, musik Gereja juga berfungsi seperti yang digunakan pada umumnya, yaitu sebagai penyampai pesan.</w:t>
      </w:r>
    </w:p>
    <w:p w14:paraId="26DDF063" w14:textId="21556447" w:rsidR="00666369" w:rsidRPr="001C0C30" w:rsidRDefault="00666369" w:rsidP="00C306DA">
      <w:pPr>
        <w:spacing w:line="276" w:lineRule="auto"/>
        <w:ind w:firstLine="720"/>
        <w:jc w:val="both"/>
        <w:rPr>
          <w:rFonts w:ascii="Gentium Basic" w:hAnsi="Gentium Basic" w:cs="Times New Roman"/>
          <w:lang w:val="en-US"/>
        </w:rPr>
      </w:pPr>
      <w:r w:rsidRPr="001C0C30">
        <w:rPr>
          <w:rFonts w:ascii="Gentium Basic" w:hAnsi="Gentium Basic" w:cs="Times New Roman"/>
        </w:rPr>
        <w:t xml:space="preserve">Dalam hal ini musik juga menjadi sarana penyampaian kesaksian tentang kebesaran Tuhan melalui nada dan suara, doa, serta penguatan iman melalui lagu. Fungsi musik dalam ibadah adalah </w:t>
      </w:r>
      <w:r w:rsidRPr="001C0C30">
        <w:rPr>
          <w:rFonts w:ascii="Gentium Basic" w:hAnsi="Gentium Basic" w:cs="Times New Roman"/>
        </w:rPr>
        <w:lastRenderedPageBreak/>
        <w:t xml:space="preserve">mempersiapkan hati jamaah untuk memasuki hadirat Tuhan, sebagai pengiring penyampaian firman Tuhan baik dari lirik lagu maupun sebelum khotbah disampaikan, lebih dalam lagi lagu dapat menjadi sarana penyembuhan dan pelepasan. Kehadiran musik dalam praktik ibadah gerejawi akan membantu umat berinteraksi, merefleksikan dan mengekspresikan keimanan mereka kepada Tuhan, baik melalui nyanyian sukacita, syukuran, pemuliaan, bahkan menyanyikan lagu-lagu yang menggambarkan perjuangan umat, penyesalan dan pengakuan dosa-dosanya sebelumnya. Tuhan. Calvin mengakui kekuatan musik dalam ibadah. Musik mendukung teks dalam bahasa jemaat sehingga membangun ibadah jemaat </w:t>
      </w:r>
      <w:sdt>
        <w:sdtPr>
          <w:rPr>
            <w:color w:val="000000"/>
          </w:rPr>
          <w:tag w:val="MENDELEY_CITATION_v3_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"/>
          <w:id w:val="1266265013"/>
          <w:placeholder>
            <w:docPart w:val="DefaultPlaceholder_-1854013440"/>
          </w:placeholder>
        </w:sdtPr>
        <w:sdtContent>
          <w:r w:rsidRPr="00666369">
            <w:rPr>
              <w:rFonts w:eastAsia="Times New Roman"/>
              <w:color w:val="000000"/>
            </w:rPr>
            <w:t>(Nullik &amp; Saingo, 2023)</w:t>
          </w:r>
        </w:sdtContent>
      </w:sdt>
      <w:r w:rsidRPr="001C0C30">
        <w:rPr>
          <w:rFonts w:ascii="Gentium Basic" w:hAnsi="Gentium Basic" w:cs="Times New Roman"/>
          <w:lang w:val="en-US"/>
        </w:rPr>
        <w:t>.</w:t>
      </w:r>
    </w:p>
    <w:p w14:paraId="2B5BD970" w14:textId="77777777" w:rsidR="00666369" w:rsidRPr="001C0C30" w:rsidRDefault="00666369" w:rsidP="00C306DA">
      <w:pPr>
        <w:spacing w:line="276" w:lineRule="auto"/>
        <w:ind w:firstLine="720"/>
        <w:jc w:val="both"/>
        <w:rPr>
          <w:rFonts w:ascii="Gentium Basic" w:hAnsi="Gentium Basic" w:cs="Times New Roman"/>
          <w:lang w:val="en-US"/>
        </w:rPr>
      </w:pPr>
      <w:proofErr w:type="spellStart"/>
      <w:r w:rsidRPr="001C0C30">
        <w:rPr>
          <w:rFonts w:ascii="Gentium Basic" w:hAnsi="Gentium Basic" w:cs="Times New Roman"/>
          <w:lang w:val="en-US"/>
        </w:rPr>
        <w:t>Gereja</w:t>
      </w:r>
      <w:proofErr w:type="spellEnd"/>
      <w:r w:rsidRPr="001C0C30">
        <w:rPr>
          <w:rFonts w:ascii="Gentium Basic" w:hAnsi="Gentium Basic" w:cs="Times New Roman"/>
          <w:lang w:val="en-US"/>
        </w:rPr>
        <w:t xml:space="preserve"> GKII </w:t>
      </w:r>
      <w:proofErr w:type="spellStart"/>
      <w:r w:rsidRPr="001C0C30">
        <w:rPr>
          <w:rFonts w:ascii="Gentium Basic" w:hAnsi="Gentium Basic" w:cs="Times New Roman"/>
          <w:lang w:val="en-US"/>
        </w:rPr>
        <w:t>Efata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memiliki</w:t>
      </w:r>
      <w:proofErr w:type="spellEnd"/>
      <w:r w:rsidRPr="001C0C30">
        <w:rPr>
          <w:rFonts w:ascii="Gentium Basic" w:hAnsi="Gentium Basic" w:cs="Times New Roman"/>
          <w:lang w:val="en-US"/>
        </w:rPr>
        <w:t xml:space="preserve"> </w:t>
      </w:r>
      <w:r w:rsidRPr="001C0C30">
        <w:rPr>
          <w:rFonts w:ascii="Gentium Basic" w:hAnsi="Gentium Basic" w:cs="Times New Roman"/>
        </w:rPr>
        <w:t>tim pelayan musik gereja yang terdiri dari para pelayan musik instrumen dan para pelayan musik vokal yaitu Prokantor atau Worship Leader dan Kantoria atau Singers.</w:t>
      </w:r>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Disamping</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itu</w:t>
      </w:r>
      <w:proofErr w:type="spellEnd"/>
      <w:r w:rsidRPr="001C0C30">
        <w:rPr>
          <w:rFonts w:ascii="Gentium Basic" w:hAnsi="Gentium Basic" w:cs="Times New Roman"/>
          <w:lang w:val="en-US"/>
        </w:rPr>
        <w:t xml:space="preserve"> juga GKII </w:t>
      </w:r>
      <w:proofErr w:type="spellStart"/>
      <w:r w:rsidRPr="001C0C30">
        <w:rPr>
          <w:rFonts w:ascii="Gentium Basic" w:hAnsi="Gentium Basic" w:cs="Times New Roman"/>
          <w:lang w:val="en-US"/>
        </w:rPr>
        <w:t>Efata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ini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memiliki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tim</w:t>
      </w:r>
      <w:proofErr w:type="spellEnd"/>
      <w:r w:rsidRPr="001C0C30">
        <w:rPr>
          <w:rFonts w:ascii="Gentium Basic" w:hAnsi="Gentium Basic" w:cs="Times New Roman"/>
          <w:lang w:val="en-US"/>
        </w:rPr>
        <w:t xml:space="preserve"> yang </w:t>
      </w:r>
      <w:proofErr w:type="spellStart"/>
      <w:r w:rsidRPr="001C0C30">
        <w:rPr>
          <w:rFonts w:ascii="Gentium Basic" w:hAnsi="Gentium Basic" w:cs="Times New Roman"/>
          <w:lang w:val="en-US"/>
        </w:rPr>
        <w:t>bertanggung</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jawab</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dalam</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mengoperasikan</w:t>
      </w:r>
      <w:proofErr w:type="spellEnd"/>
      <w:r w:rsidRPr="001C0C30">
        <w:rPr>
          <w:rFonts w:ascii="Gentium Basic" w:hAnsi="Gentium Basic" w:cs="Times New Roman"/>
          <w:lang w:val="en-US"/>
        </w:rPr>
        <w:t xml:space="preserve"> sound system </w:t>
      </w:r>
      <w:proofErr w:type="spellStart"/>
      <w:r w:rsidRPr="001C0C30">
        <w:rPr>
          <w:rFonts w:ascii="Gentium Basic" w:hAnsi="Gentium Basic" w:cs="Times New Roman"/>
          <w:lang w:val="en-US"/>
        </w:rPr>
        <w:t>untuk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mengatur</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kualitas</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suara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dalam</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setiap</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peribadatan</w:t>
      </w:r>
      <w:proofErr w:type="spellEnd"/>
      <w:r w:rsidRPr="001C0C30">
        <w:rPr>
          <w:rFonts w:ascii="Gentium Basic" w:hAnsi="Gentium Basic" w:cs="Times New Roman"/>
          <w:lang w:val="en-US"/>
        </w:rPr>
        <w:t>.</w:t>
      </w:r>
      <w:r w:rsidRPr="001C0C30">
        <w:rPr>
          <w:rFonts w:ascii="Gentium Basic" w:hAnsi="Gentium Basic" w:cs="Times New Roman"/>
        </w:rPr>
        <w:t xml:space="preserve"> Tim pelayan musik gereja mempunyai bagian dalam peribadahan gereja yaitu untuk mengiringi atau memandu nyanyian yang akan digunakan dalam setiap peribadahan</w:t>
      </w:r>
      <w:r w:rsidRPr="001C0C30">
        <w:rPr>
          <w:rFonts w:ascii="Gentium Basic" w:hAnsi="Gentium Basic" w:cs="Times New Roman"/>
          <w:lang w:val="en-US"/>
        </w:rPr>
        <w:t xml:space="preserve">. Dalam </w:t>
      </w:r>
      <w:proofErr w:type="spellStart"/>
      <w:r w:rsidRPr="001C0C30">
        <w:rPr>
          <w:rFonts w:ascii="Gentium Basic" w:hAnsi="Gentium Basic" w:cs="Times New Roman"/>
          <w:lang w:val="en-US"/>
        </w:rPr>
        <w:t>pengelolaan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tim</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pelayanan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musik</w:t>
      </w:r>
      <w:proofErr w:type="spellEnd"/>
      <w:r w:rsidRPr="001C0C30">
        <w:rPr>
          <w:rFonts w:ascii="Gentium Basic" w:hAnsi="Gentium Basic" w:cs="Times New Roman"/>
          <w:lang w:val="en-US"/>
        </w:rPr>
        <w:t xml:space="preserve"> </w:t>
      </w:r>
      <w:proofErr w:type="spellStart"/>
      <w:proofErr w:type="gramStart"/>
      <w:r w:rsidRPr="001C0C30">
        <w:rPr>
          <w:rFonts w:ascii="Gentium Basic" w:hAnsi="Gentium Basic" w:cs="Times New Roman"/>
          <w:lang w:val="en-US"/>
        </w:rPr>
        <w:t>gereja</w:t>
      </w:r>
      <w:proofErr w:type="spellEnd"/>
      <w:r w:rsidRPr="001C0C30">
        <w:rPr>
          <w:rFonts w:ascii="Gentium Basic" w:hAnsi="Gentium Basic" w:cs="Times New Roman"/>
          <w:lang w:val="en-US"/>
        </w:rPr>
        <w:t xml:space="preserve"> </w:t>
      </w:r>
      <w:r w:rsidRPr="001C0C30">
        <w:rPr>
          <w:rFonts w:ascii="Gentium Basic" w:hAnsi="Gentium Basic" w:cs="Times New Roman"/>
        </w:rPr>
        <w:t xml:space="preserve"> di</w:t>
      </w:r>
      <w:proofErr w:type="gramEnd"/>
      <w:r w:rsidRPr="001C0C30">
        <w:rPr>
          <w:rFonts w:ascii="Gentium Basic" w:hAnsi="Gentium Basic" w:cs="Times New Roman"/>
        </w:rPr>
        <w:t xml:space="preserve"> </w:t>
      </w:r>
      <w:r w:rsidRPr="001C0C30">
        <w:rPr>
          <w:rFonts w:ascii="Gentium Basic" w:hAnsi="Gentium Basic" w:cs="Times New Roman"/>
          <w:lang w:val="en-US"/>
        </w:rPr>
        <w:t xml:space="preserve">GKII  </w:t>
      </w:r>
      <w:proofErr w:type="spellStart"/>
      <w:r w:rsidRPr="001C0C30">
        <w:rPr>
          <w:rFonts w:ascii="Gentium Basic" w:hAnsi="Gentium Basic" w:cs="Times New Roman"/>
          <w:lang w:val="en-US"/>
        </w:rPr>
        <w:t>Efata</w:t>
      </w:r>
      <w:proofErr w:type="spellEnd"/>
      <w:r w:rsidRPr="001C0C30">
        <w:rPr>
          <w:rFonts w:ascii="Gentium Basic" w:hAnsi="Gentium Basic" w:cs="Times New Roman"/>
        </w:rPr>
        <w:t xml:space="preserve"> dikelola dengan baik yaitu pemusik baik vokal dan instrumen memiliki motivasi yang baik dalam melayani</w:t>
      </w:r>
      <w:r w:rsidRPr="001C0C30">
        <w:rPr>
          <w:rFonts w:ascii="Gentium Basic" w:hAnsi="Gentium Basic" w:cs="Times New Roman"/>
          <w:lang w:val="en-US"/>
        </w:rPr>
        <w:t xml:space="preserve"> dan </w:t>
      </w:r>
      <w:proofErr w:type="spellStart"/>
      <w:r w:rsidRPr="001C0C30">
        <w:rPr>
          <w:rFonts w:ascii="Gentium Basic" w:hAnsi="Gentium Basic" w:cs="Times New Roman"/>
          <w:lang w:val="en-US"/>
        </w:rPr>
        <w:t>memuliakan</w:t>
      </w:r>
      <w:proofErr w:type="spellEnd"/>
      <w:r w:rsidRPr="001C0C30">
        <w:rPr>
          <w:rFonts w:ascii="Gentium Basic" w:hAnsi="Gentium Basic" w:cs="Times New Roman"/>
          <w:lang w:val="en-US"/>
        </w:rPr>
        <w:t xml:space="preserve"> Tuhan</w:t>
      </w:r>
      <w:r w:rsidRPr="001C0C30">
        <w:rPr>
          <w:rFonts w:ascii="Gentium Basic" w:hAnsi="Gentium Basic" w:cs="Times New Roman"/>
        </w:rPr>
        <w:t xml:space="preserve">, </w:t>
      </w:r>
      <w:proofErr w:type="spellStart"/>
      <w:r w:rsidRPr="001C0C30">
        <w:rPr>
          <w:rFonts w:ascii="Gentium Basic" w:hAnsi="Gentium Basic" w:cs="Times New Roman"/>
          <w:lang w:val="en-US"/>
        </w:rPr>
        <w:t>mereka</w:t>
      </w:r>
      <w:proofErr w:type="spellEnd"/>
      <w:r w:rsidRPr="001C0C30">
        <w:rPr>
          <w:rFonts w:ascii="Gentium Basic" w:hAnsi="Gentium Basic" w:cs="Times New Roman"/>
          <w:lang w:val="en-US"/>
        </w:rPr>
        <w:t xml:space="preserve"> </w:t>
      </w:r>
      <w:r w:rsidRPr="001C0C30">
        <w:rPr>
          <w:rFonts w:ascii="Gentium Basic" w:hAnsi="Gentium Basic" w:cs="Times New Roman"/>
        </w:rPr>
        <w:t xml:space="preserve">memiliki jadwal pelayan musik gereja setiap minggunya, </w:t>
      </w:r>
      <w:proofErr w:type="spellStart"/>
      <w:r w:rsidRPr="001C0C30">
        <w:rPr>
          <w:rFonts w:ascii="Gentium Basic" w:hAnsi="Gentium Basic" w:cs="Times New Roman"/>
          <w:lang w:val="en-US"/>
        </w:rPr>
        <w:t>jadwal</w:t>
      </w:r>
      <w:proofErr w:type="spellEnd"/>
      <w:r w:rsidRPr="001C0C30">
        <w:rPr>
          <w:rFonts w:ascii="Gentium Basic" w:hAnsi="Gentium Basic" w:cs="Times New Roman"/>
          <w:lang w:val="en-US"/>
        </w:rPr>
        <w:t xml:space="preserve"> yang </w:t>
      </w:r>
      <w:proofErr w:type="spellStart"/>
      <w:r w:rsidRPr="001C0C30">
        <w:rPr>
          <w:rFonts w:ascii="Gentium Basic" w:hAnsi="Gentium Basic" w:cs="Times New Roman"/>
          <w:lang w:val="en-US"/>
        </w:rPr>
        <w:t>dilakukan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yaitu</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setiap</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hari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kamis</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tim</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mengikuti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doa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persiapan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jumat</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pengenalan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lagu</w:t>
      </w:r>
      <w:proofErr w:type="spellEnd"/>
      <w:r w:rsidRPr="001C0C30">
        <w:rPr>
          <w:rFonts w:ascii="Gentium Basic" w:hAnsi="Gentium Basic" w:cs="Times New Roman"/>
          <w:lang w:val="en-US"/>
        </w:rPr>
        <w:t xml:space="preserve"> dan </w:t>
      </w:r>
      <w:proofErr w:type="spellStart"/>
      <w:r w:rsidRPr="001C0C30">
        <w:rPr>
          <w:rFonts w:ascii="Gentium Basic" w:hAnsi="Gentium Basic" w:cs="Times New Roman"/>
          <w:lang w:val="en-US"/>
        </w:rPr>
        <w:t>mereka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akan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melakukan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latihan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lagu</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hingga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hari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sabtu</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Namun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dalam</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pelaksanaanya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masih</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banyak</w:t>
      </w:r>
      <w:proofErr w:type="spellEnd"/>
      <w:r w:rsidRPr="001C0C30">
        <w:rPr>
          <w:rFonts w:ascii="Gentium Basic" w:hAnsi="Gentium Basic" w:cs="Times New Roman"/>
          <w:lang w:val="en-US"/>
        </w:rPr>
        <w:t xml:space="preserve"> yang </w:t>
      </w:r>
      <w:proofErr w:type="spellStart"/>
      <w:r w:rsidRPr="001C0C30">
        <w:rPr>
          <w:rFonts w:ascii="Gentium Basic" w:hAnsi="Gentium Basic" w:cs="Times New Roman"/>
          <w:lang w:val="en-US"/>
        </w:rPr>
        <w:t>harus</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dimantapkan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lagi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terkhususnya</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bagi</w:t>
      </w:r>
      <w:proofErr w:type="spellEnd"/>
      <w:r w:rsidRPr="001C0C30">
        <w:rPr>
          <w:rFonts w:ascii="Gentium Basic" w:hAnsi="Gentium Basic" w:cs="Times New Roman"/>
          <w:lang w:val="en-US"/>
        </w:rPr>
        <w:t xml:space="preserve"> para </w:t>
      </w:r>
      <w:proofErr w:type="gramStart"/>
      <w:r w:rsidRPr="001C0C30">
        <w:rPr>
          <w:rFonts w:ascii="Gentium Basic" w:hAnsi="Gentium Basic" w:cs="Times New Roman"/>
          <w:lang w:val="en-US"/>
        </w:rPr>
        <w:t>singers</w:t>
      </w:r>
      <w:proofErr w:type="gramEnd"/>
      <w:r w:rsidRPr="001C0C30">
        <w:rPr>
          <w:rFonts w:ascii="Gentium Basic" w:hAnsi="Gentium Basic" w:cs="Times New Roman"/>
          <w:lang w:val="en-US"/>
        </w:rPr>
        <w:t xml:space="preserve"> agar </w:t>
      </w:r>
      <w:r w:rsidRPr="001C0C30">
        <w:rPr>
          <w:rFonts w:ascii="Gentium Basic" w:hAnsi="Gentium Basic" w:cs="Times New Roman"/>
        </w:rPr>
        <w:t>lebih melatih lagi vokal-vokal mereka sebelum memimpin pujian, agar lebih baik</w:t>
      </w:r>
      <w:r w:rsidRPr="001C0C30">
        <w:rPr>
          <w:rFonts w:ascii="Gentium Basic" w:hAnsi="Gentium Basic" w:cs="Times New Roman"/>
          <w:lang w:val="en-US"/>
        </w:rPr>
        <w:t xml:space="preserve">. </w:t>
      </w:r>
      <w:r w:rsidRPr="001C0C30">
        <w:rPr>
          <w:rFonts w:ascii="Gentium Basic" w:hAnsi="Gentium Basic" w:cs="Times New Roman"/>
        </w:rPr>
        <w:t>Disinilah peran manajemen perlu di praktekan dalam tim pelayan musik gereja sehingga dapat membantu berjalannya sebuah pelayanan musik gereja dalam peribadahan dari tahap perencanaan samapi dengan tahap evaluasi berjalan dengan efektif dan efisiens</w:t>
      </w:r>
      <w:proofErr w:type="spellStart"/>
      <w:r w:rsidRPr="001C0C30">
        <w:rPr>
          <w:rFonts w:ascii="Gentium Basic" w:hAnsi="Gentium Basic" w:cs="Times New Roman"/>
          <w:lang w:val="en-US"/>
        </w:rPr>
        <w:t>i</w:t>
      </w:r>
      <w:proofErr w:type="spellEnd"/>
      <w:r w:rsidRPr="001C0C30">
        <w:rPr>
          <w:rFonts w:ascii="Gentium Basic" w:hAnsi="Gentium Basic" w:cs="Times New Roman"/>
          <w:lang w:val="en-US"/>
        </w:rPr>
        <w:t xml:space="preserve">. </w:t>
      </w:r>
    </w:p>
    <w:p w14:paraId="7DB15E7F" w14:textId="77777777" w:rsidR="00666369" w:rsidRDefault="00666369" w:rsidP="00C306DA">
      <w:pPr>
        <w:spacing w:line="276" w:lineRule="auto"/>
        <w:ind w:firstLine="720"/>
        <w:jc w:val="both"/>
        <w:rPr>
          <w:rFonts w:ascii="Gentium Basic" w:hAnsi="Gentium Basic" w:cs="Times New Roman"/>
          <w:lang w:val="en-US"/>
        </w:rPr>
      </w:pPr>
      <w:r w:rsidRPr="001C0C30">
        <w:rPr>
          <w:rFonts w:ascii="Gentium Basic" w:hAnsi="Gentium Basic" w:cs="Times New Roman"/>
          <w:lang w:val="en-US"/>
        </w:rPr>
        <w:t xml:space="preserve">Maka </w:t>
      </w:r>
      <w:proofErr w:type="spellStart"/>
      <w:r w:rsidRPr="001C0C30">
        <w:rPr>
          <w:rFonts w:ascii="Gentium Basic" w:hAnsi="Gentium Basic" w:cs="Times New Roman"/>
          <w:lang w:val="en-US"/>
        </w:rPr>
        <w:t>dari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itu</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untuk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mengetahui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permasalahan-permasalahan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tersebut</w:t>
      </w:r>
      <w:proofErr w:type="spellEnd"/>
      <w:r w:rsidRPr="001C0C30">
        <w:rPr>
          <w:rFonts w:ascii="Gentium Basic" w:hAnsi="Gentium Basic" w:cs="Times New Roman"/>
          <w:lang w:val="en-US"/>
        </w:rPr>
        <w:t xml:space="preserve"> kami </w:t>
      </w:r>
      <w:proofErr w:type="spellStart"/>
      <w:r w:rsidRPr="001C0C30">
        <w:rPr>
          <w:rFonts w:ascii="Gentium Basic" w:hAnsi="Gentium Basic" w:cs="Times New Roman"/>
          <w:lang w:val="en-US"/>
        </w:rPr>
        <w:t>tim</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peneliti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melakukan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penelitian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tentang</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Harmonisasi</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Manajemen</w:t>
      </w:r>
      <w:proofErr w:type="spellEnd"/>
      <w:r w:rsidRPr="001C0C30">
        <w:rPr>
          <w:rFonts w:ascii="Gentium Basic" w:hAnsi="Gentium Basic" w:cs="Times New Roman"/>
          <w:lang w:val="en-US"/>
        </w:rPr>
        <w:t xml:space="preserve"> Dan </w:t>
      </w:r>
      <w:proofErr w:type="spellStart"/>
      <w:r w:rsidRPr="001C0C30">
        <w:rPr>
          <w:rFonts w:ascii="Gentium Basic" w:hAnsi="Gentium Basic" w:cs="Times New Roman"/>
          <w:lang w:val="en-US"/>
        </w:rPr>
        <w:t>Penatalayanan</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Musik</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Gereja</w:t>
      </w:r>
      <w:proofErr w:type="spellEnd"/>
      <w:r w:rsidRPr="001C0C30">
        <w:rPr>
          <w:rFonts w:ascii="Gentium Basic" w:hAnsi="Gentium Basic" w:cs="Times New Roman"/>
          <w:lang w:val="en-US"/>
        </w:rPr>
        <w:t xml:space="preserve"> Dalam </w:t>
      </w:r>
      <w:proofErr w:type="spellStart"/>
      <w:proofErr w:type="gramStart"/>
      <w:r w:rsidRPr="001C0C30">
        <w:rPr>
          <w:rFonts w:ascii="Gentium Basic" w:hAnsi="Gentium Basic" w:cs="Times New Roman"/>
          <w:lang w:val="en-US"/>
        </w:rPr>
        <w:t>Jemaat</w:t>
      </w:r>
      <w:proofErr w:type="spellEnd"/>
      <w:r w:rsidRPr="001C0C30">
        <w:rPr>
          <w:rFonts w:ascii="Gentium Basic" w:hAnsi="Gentium Basic" w:cs="Times New Roman"/>
          <w:lang w:val="en-US"/>
        </w:rPr>
        <w:t xml:space="preserve">  </w:t>
      </w:r>
      <w:proofErr w:type="spellStart"/>
      <w:r w:rsidRPr="001C0C30">
        <w:rPr>
          <w:rFonts w:ascii="Gentium Basic" w:hAnsi="Gentium Basic" w:cs="Times New Roman"/>
          <w:lang w:val="en-US"/>
        </w:rPr>
        <w:t>Gereja</w:t>
      </w:r>
      <w:proofErr w:type="spellEnd"/>
      <w:proofErr w:type="gramEnd"/>
      <w:r w:rsidRPr="001C0C30">
        <w:rPr>
          <w:rFonts w:ascii="Gentium Basic" w:hAnsi="Gentium Basic" w:cs="Times New Roman"/>
          <w:lang w:val="en-US"/>
        </w:rPr>
        <w:t xml:space="preserve"> Kemah </w:t>
      </w:r>
      <w:proofErr w:type="spellStart"/>
      <w:r w:rsidRPr="001C0C30">
        <w:rPr>
          <w:rFonts w:ascii="Gentium Basic" w:hAnsi="Gentium Basic" w:cs="Times New Roman"/>
          <w:lang w:val="en-US"/>
        </w:rPr>
        <w:t>Injil</w:t>
      </w:r>
      <w:proofErr w:type="spellEnd"/>
      <w:r w:rsidRPr="001C0C30">
        <w:rPr>
          <w:rFonts w:ascii="Gentium Basic" w:hAnsi="Gentium Basic" w:cs="Times New Roman"/>
          <w:lang w:val="en-US"/>
        </w:rPr>
        <w:t xml:space="preserve"> Indonesia (GKII) </w:t>
      </w:r>
      <w:proofErr w:type="spellStart"/>
      <w:r w:rsidRPr="001C0C30">
        <w:rPr>
          <w:rFonts w:ascii="Gentium Basic" w:hAnsi="Gentium Basic" w:cs="Times New Roman"/>
          <w:lang w:val="en-US"/>
        </w:rPr>
        <w:t>Maulafa</w:t>
      </w:r>
      <w:proofErr w:type="spellEnd"/>
      <w:r w:rsidRPr="001C0C30">
        <w:rPr>
          <w:rFonts w:ascii="Gentium Basic" w:hAnsi="Gentium Basic" w:cs="Times New Roman"/>
          <w:lang w:val="en-US"/>
        </w:rPr>
        <w:t>”.</w:t>
      </w:r>
    </w:p>
    <w:p w14:paraId="188332EA" w14:textId="77777777" w:rsidR="00666369" w:rsidRPr="001C0C30" w:rsidRDefault="00666369" w:rsidP="00C306DA">
      <w:pPr>
        <w:spacing w:after="0" w:line="240" w:lineRule="auto"/>
        <w:ind w:firstLine="720"/>
        <w:jc w:val="both"/>
        <w:rPr>
          <w:rFonts w:ascii="Gentium Basic" w:hAnsi="Gentium Basic" w:cs="Times New Roman"/>
          <w:lang w:val="en-US"/>
        </w:rPr>
      </w:pPr>
    </w:p>
    <w:p w14:paraId="7C44E963" w14:textId="77777777" w:rsidR="00666369" w:rsidRPr="001C0C30" w:rsidRDefault="00666369" w:rsidP="00C306DA">
      <w:pPr>
        <w:spacing w:after="0" w:line="240" w:lineRule="auto"/>
        <w:jc w:val="both"/>
        <w:rPr>
          <w:rFonts w:ascii="Gentium Basic" w:eastAsia="Gentium Basic" w:hAnsi="Gentium Basic" w:cs="Gentium Basic"/>
          <w:b/>
          <w:bCs/>
        </w:rPr>
      </w:pPr>
      <w:r w:rsidRPr="001C0C30">
        <w:rPr>
          <w:rFonts w:ascii="Gentium Basic" w:eastAsia="Gentium Basic" w:hAnsi="Gentium Basic" w:cs="Gentium Basic"/>
          <w:b/>
          <w:bCs/>
        </w:rPr>
        <w:t>METODE PENELITIAN</w:t>
      </w:r>
    </w:p>
    <w:p w14:paraId="7ABA6582" w14:textId="77777777" w:rsidR="00666369" w:rsidRPr="001C0C30" w:rsidRDefault="00666369" w:rsidP="004461ED">
      <w:pPr>
        <w:spacing w:after="0" w:line="360" w:lineRule="auto"/>
        <w:jc w:val="both"/>
        <w:rPr>
          <w:rFonts w:ascii="Gentium Basic" w:eastAsia="Gentium Basic" w:hAnsi="Gentium Basic" w:cs="Gentium Basic"/>
          <w:b/>
          <w:bCs/>
        </w:rPr>
      </w:pPr>
    </w:p>
    <w:p w14:paraId="5BD537D1" w14:textId="40CE4F00" w:rsidR="00666369" w:rsidRPr="00C306DA" w:rsidRDefault="00666369" w:rsidP="00C306DA">
      <w:pPr>
        <w:spacing w:line="276" w:lineRule="auto"/>
        <w:ind w:firstLine="720"/>
        <w:jc w:val="both"/>
        <w:rPr>
          <w:rFonts w:ascii="Gentium Basic" w:hAnsi="Gentium Basic" w:cs="Times New Roman"/>
        </w:rPr>
      </w:pPr>
      <w:r w:rsidRPr="00C306DA">
        <w:rPr>
          <w:rFonts w:ascii="Gentium Basic" w:hAnsi="Gentium Basic" w:cs="Times New Roman"/>
        </w:rPr>
        <w:t xml:space="preserve">Penelitian ini menggunakan metode kualitatif. Penelitian kualitatif berupaya mengidentifikasi berbagai fenomena dan realitas sosial secara ideografis </w:t>
      </w:r>
      <w:sdt>
        <w:sdtPr>
          <w:rPr>
            <w:color w:val="000000"/>
          </w:rPr>
          <w:tag w:val="MENDELEY_CITATION_v3_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"/>
          <w:id w:val="-147062904"/>
          <w:placeholder>
            <w:docPart w:val="DefaultPlaceholder_-1854013440"/>
          </w:placeholder>
        </w:sdtPr>
        <w:sdtContent>
          <w:r w:rsidRPr="00666369">
            <w:rPr>
              <w:color w:val="000000"/>
            </w:rPr>
            <w:t>(Ahyar et al., 2020)</w:t>
          </w:r>
        </w:sdtContent>
      </w:sdt>
      <w:r w:rsidRPr="00C306DA">
        <w:rPr>
          <w:rFonts w:ascii="Gentium Basic" w:hAnsi="Gentium Basic" w:cs="Times New Roman"/>
        </w:rPr>
        <w:t>. Metode kualitatif berupaya memahami dan menafsirkan makna suatu peristiwa yang melibatkan perilaku manusia dalam situasi tertentu menurut sudut pandang peneliti sendiri</w:t>
      </w:r>
      <w:r>
        <w:rPr>
          <w:rFonts w:asciiTheme="minorHAnsi" w:hAnsiTheme="minorHAnsi" w:cs="Times New Roman"/>
          <w:lang w:val="en-US"/>
        </w:rPr>
        <w:t xml:space="preserve"> </w:t>
      </w:r>
      <w:sdt>
        <w:sdtPr>
          <w:rPr>
            <w:rFonts w:ascii="Cambria" w:hAnsi="Cambria" w:cs="Times New Roman"/>
            <w:color w:val="000000"/>
            <w:lang w:val="en-US"/>
          </w:rPr>
          <w:tag w:val="MENDELEY_CITATION_v3_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"/>
          <w:id w:val="2073230543"/>
          <w:placeholder>
            <w:docPart w:val="DefaultPlaceholder_-1854013440"/>
          </w:placeholder>
        </w:sdtPr>
        <w:sdtContent>
          <w:r w:rsidRPr="00666369">
            <w:rPr>
              <w:rFonts w:ascii="Cambria" w:hAnsi="Cambria" w:cs="Times New Roman"/>
              <w:color w:val="000000"/>
              <w:lang w:val="en-US"/>
            </w:rPr>
            <w:t>(Iswanto, 2020b; M. B. R. Iswanto, 2018)</w:t>
          </w:r>
        </w:sdtContent>
      </w:sdt>
      <w:r w:rsidRPr="00C306DA">
        <w:rPr>
          <w:rFonts w:ascii="Gentium Basic" w:hAnsi="Gentium Basic" w:cs="Times New Roman"/>
        </w:rPr>
        <w:t>. Metode kualitatif bertujuan untuk memahami peristiwa yang di teliti secara mendalam dan mengembangkan pemahaman akan satu atau lebih dari fenomena yang dihadapi</w:t>
      </w:r>
      <w:r w:rsidRPr="00C306DA">
        <w:rPr>
          <w:rFonts w:ascii="Gentium Basic" w:hAnsi="Gentium Basic" w:cs="Times New Roman"/>
          <w:lang w:val="en-US"/>
        </w:rPr>
        <w:t xml:space="preserve"> </w:t>
      </w:r>
      <w:sdt>
        <w:sdtPr>
          <w:rPr>
            <w:color w:val="000000"/>
            <w:lang w:val="en-US"/>
          </w:rPr>
          <w:tag w:val="MENDELEY_CITATION_v3_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"/>
          <w:id w:val="-1057244939"/>
          <w:placeholder>
            <w:docPart w:val="DefaultPlaceholder_-1854013440"/>
          </w:placeholder>
        </w:sdtPr>
        <w:sdtEndPr>
          <w:rPr>
            <w:lang w:val="id-ID"/>
          </w:rPr>
        </w:sdtEndPr>
        <w:sdtContent>
          <w:r w:rsidRPr="00666369">
            <w:rPr>
              <w:rFonts w:eastAsia="Times New Roman"/>
              <w:color w:val="000000"/>
            </w:rPr>
            <w:t>(Lahagu &amp; Kristanto, 2022)</w:t>
          </w:r>
        </w:sdtContent>
      </w:sdt>
      <w:r w:rsidRPr="00C306DA">
        <w:rPr>
          <w:rFonts w:ascii="Gentium Basic" w:hAnsi="Gentium Basic" w:cs="Times New Roman"/>
          <w:lang w:val="en-US"/>
        </w:rPr>
        <w:t xml:space="preserve">. </w:t>
      </w:r>
      <w:r w:rsidRPr="00C306DA">
        <w:rPr>
          <w:rFonts w:ascii="Gentium Basic" w:hAnsi="Gentium Basic" w:cs="Times New Roman"/>
        </w:rPr>
        <w:t xml:space="preserve">Dalam penelitian ini penulis menggunakan metode kualitatif melihat bagaimana harmonisasi manajemen dan penatalayanan musik gereja di jemaat GKII Efata Maulafa. Metode kualitatif tepat untuk penelitian ini karena melakukan pengamatan yang mendalam untuk mengetahui bagaimana manajemen penatalayana musik gereja di jemaat ini. </w:t>
      </w:r>
    </w:p>
    <w:p w14:paraId="1DCB360D" w14:textId="07685FB9" w:rsidR="00666369" w:rsidRPr="00C306DA" w:rsidRDefault="00666369" w:rsidP="00C306DA">
      <w:pPr>
        <w:spacing w:line="276" w:lineRule="auto"/>
        <w:ind w:firstLine="720"/>
        <w:jc w:val="both"/>
        <w:rPr>
          <w:rFonts w:ascii="Gentium Basic" w:hAnsi="Gentium Basic" w:cs="Times New Roman"/>
          <w:b/>
          <w:bCs/>
          <w:sz w:val="24"/>
          <w:szCs w:val="24"/>
          <w:lang w:val="en-US"/>
        </w:rPr>
      </w:pPr>
      <w:r w:rsidRPr="00C306DA">
        <w:rPr>
          <w:rFonts w:ascii="Gentium Basic" w:hAnsi="Gentium Basic" w:cs="Times New Roman"/>
        </w:rPr>
        <w:t xml:space="preserve">Sumber data yang digunakan dalam penelitian ini adalah sumber data primer yaitu </w:t>
      </w:r>
      <w:r w:rsidRPr="00C306DA">
        <w:rPr>
          <w:rFonts w:ascii="Gentium Basic" w:hAnsi="Gentium Basic" w:cs="Times New Roman"/>
          <w:sz w:val="24"/>
          <w:szCs w:val="24"/>
        </w:rPr>
        <w:t>data yang di peroleh secara langsung melalui observasi yaitu penulis datang ke lokasi penelitian melihat dan mengamati bagaiman</w:t>
      </w:r>
      <w:r w:rsidRPr="00C306DA">
        <w:rPr>
          <w:rFonts w:ascii="Gentium Basic" w:hAnsi="Gentium Basic" w:cs="Times New Roman"/>
          <w:sz w:val="24"/>
          <w:szCs w:val="24"/>
          <w:lang w:val="en-US"/>
        </w:rPr>
        <w:t>a</w:t>
      </w:r>
      <w:r w:rsidRPr="00C306DA">
        <w:rPr>
          <w:rFonts w:ascii="Gentium Basic" w:hAnsi="Gentium Basic" w:cs="Times New Roman"/>
          <w:sz w:val="24"/>
          <w:szCs w:val="24"/>
        </w:rPr>
        <w:t xml:space="preserve"> proses </w:t>
      </w:r>
      <w:proofErr w:type="spellStart"/>
      <w:r w:rsidRPr="00C306DA">
        <w:rPr>
          <w:rFonts w:ascii="Gentium Basic" w:hAnsi="Gentium Basic" w:cs="Times New Roman"/>
          <w:sz w:val="24"/>
          <w:szCs w:val="24"/>
          <w:lang w:val="en-US"/>
        </w:rPr>
        <w:t>peribadatan</w:t>
      </w:r>
      <w:proofErr w:type="spellEnd"/>
      <w:r w:rsidRPr="00C306DA">
        <w:rPr>
          <w:rFonts w:ascii="Gentium Basic" w:hAnsi="Gentium Basic" w:cs="Times New Roman"/>
          <w:sz w:val="24"/>
          <w:szCs w:val="24"/>
          <w:lang w:val="en-US"/>
        </w:rPr>
        <w:t xml:space="preserve"> </w:t>
      </w:r>
      <w:proofErr w:type="spellStart"/>
      <w:r w:rsidRPr="00C306DA">
        <w:rPr>
          <w:rFonts w:ascii="Gentium Basic" w:hAnsi="Gentium Basic" w:cs="Times New Roman"/>
          <w:sz w:val="24"/>
          <w:szCs w:val="24"/>
          <w:lang w:val="en-US"/>
        </w:rPr>
        <w:t>berlangsung</w:t>
      </w:r>
      <w:proofErr w:type="spellEnd"/>
      <w:r w:rsidRPr="00C306DA">
        <w:rPr>
          <w:rFonts w:ascii="Gentium Basic" w:hAnsi="Gentium Basic" w:cs="Times New Roman"/>
          <w:sz w:val="24"/>
          <w:szCs w:val="24"/>
          <w:lang w:val="en-US"/>
        </w:rPr>
        <w:t>;</w:t>
      </w:r>
      <w:r w:rsidRPr="00C306DA">
        <w:rPr>
          <w:rFonts w:ascii="Gentium Basic" w:hAnsi="Gentium Basic" w:cs="Times New Roman"/>
          <w:sz w:val="24"/>
          <w:szCs w:val="24"/>
        </w:rPr>
        <w:t xml:space="preserve"> wawancara mendalam yaitu peneliti mewawancarai </w:t>
      </w:r>
      <w:proofErr w:type="spellStart"/>
      <w:r w:rsidRPr="00C306DA">
        <w:rPr>
          <w:rFonts w:ascii="Gentium Basic" w:hAnsi="Gentium Basic" w:cs="Times New Roman"/>
          <w:sz w:val="24"/>
          <w:szCs w:val="24"/>
          <w:lang w:val="en-US"/>
        </w:rPr>
        <w:t>penanggung</w:t>
      </w:r>
      <w:proofErr w:type="spellEnd"/>
      <w:r w:rsidRPr="00C306DA">
        <w:rPr>
          <w:rFonts w:ascii="Gentium Basic" w:hAnsi="Gentium Basic" w:cs="Times New Roman"/>
          <w:sz w:val="24"/>
          <w:szCs w:val="24"/>
          <w:lang w:val="en-US"/>
        </w:rPr>
        <w:t xml:space="preserve"> </w:t>
      </w:r>
      <w:proofErr w:type="spellStart"/>
      <w:r w:rsidRPr="00C306DA">
        <w:rPr>
          <w:rFonts w:ascii="Gentium Basic" w:hAnsi="Gentium Basic" w:cs="Times New Roman"/>
          <w:sz w:val="24"/>
          <w:szCs w:val="24"/>
          <w:lang w:val="en-US"/>
        </w:rPr>
        <w:t>jawab</w:t>
      </w:r>
      <w:proofErr w:type="spellEnd"/>
      <w:r w:rsidRPr="00C306DA">
        <w:rPr>
          <w:rFonts w:ascii="Gentium Basic" w:hAnsi="Gentium Basic" w:cs="Times New Roman"/>
          <w:sz w:val="24"/>
          <w:szCs w:val="24"/>
          <w:lang w:val="en-US"/>
        </w:rPr>
        <w:t xml:space="preserve"> dan juga </w:t>
      </w:r>
      <w:proofErr w:type="spellStart"/>
      <w:r w:rsidRPr="00C306DA">
        <w:rPr>
          <w:rFonts w:ascii="Gentium Basic" w:hAnsi="Gentium Basic" w:cs="Times New Roman"/>
          <w:sz w:val="24"/>
          <w:szCs w:val="24"/>
          <w:lang w:val="en-US"/>
        </w:rPr>
        <w:t>beberapa</w:t>
      </w:r>
      <w:proofErr w:type="spellEnd"/>
      <w:r w:rsidRPr="00C306DA">
        <w:rPr>
          <w:rFonts w:ascii="Gentium Basic" w:hAnsi="Gentium Basic" w:cs="Times New Roman"/>
          <w:sz w:val="24"/>
          <w:szCs w:val="24"/>
          <w:lang w:val="en-US"/>
        </w:rPr>
        <w:t xml:space="preserve"> </w:t>
      </w:r>
      <w:proofErr w:type="spellStart"/>
      <w:r w:rsidRPr="00C306DA">
        <w:rPr>
          <w:rFonts w:ascii="Gentium Basic" w:hAnsi="Gentium Basic" w:cs="Times New Roman"/>
          <w:sz w:val="24"/>
          <w:szCs w:val="24"/>
          <w:lang w:val="en-US"/>
        </w:rPr>
        <w:t>presbiter</w:t>
      </w:r>
      <w:proofErr w:type="spellEnd"/>
      <w:r w:rsidRPr="00C306DA">
        <w:rPr>
          <w:rFonts w:ascii="Gentium Basic" w:hAnsi="Gentium Basic" w:cs="Times New Roman"/>
          <w:sz w:val="24"/>
          <w:szCs w:val="24"/>
          <w:lang w:val="en-US"/>
        </w:rPr>
        <w:t xml:space="preserve"> yang </w:t>
      </w:r>
      <w:proofErr w:type="spellStart"/>
      <w:r w:rsidRPr="00C306DA">
        <w:rPr>
          <w:rFonts w:ascii="Gentium Basic" w:hAnsi="Gentium Basic" w:cs="Times New Roman"/>
          <w:sz w:val="24"/>
          <w:szCs w:val="24"/>
          <w:lang w:val="en-US"/>
        </w:rPr>
        <w:t>ada</w:t>
      </w:r>
      <w:proofErr w:type="spellEnd"/>
      <w:r w:rsidRPr="00C306DA">
        <w:rPr>
          <w:rFonts w:ascii="Gentium Basic" w:hAnsi="Gentium Basic" w:cs="Times New Roman"/>
          <w:sz w:val="24"/>
          <w:szCs w:val="24"/>
          <w:lang w:val="en-US"/>
        </w:rPr>
        <w:t xml:space="preserve"> di </w:t>
      </w:r>
      <w:proofErr w:type="spellStart"/>
      <w:r w:rsidRPr="00C306DA">
        <w:rPr>
          <w:rFonts w:ascii="Gentium Basic" w:hAnsi="Gentium Basic" w:cs="Times New Roman"/>
          <w:sz w:val="24"/>
          <w:szCs w:val="24"/>
          <w:lang w:val="en-US"/>
        </w:rPr>
        <w:t>jemaat</w:t>
      </w:r>
      <w:proofErr w:type="spellEnd"/>
      <w:r w:rsidRPr="00C306DA">
        <w:rPr>
          <w:rFonts w:ascii="Gentium Basic" w:hAnsi="Gentium Basic" w:cs="Times New Roman"/>
          <w:sz w:val="24"/>
          <w:szCs w:val="24"/>
          <w:lang w:val="en-US"/>
        </w:rPr>
        <w:t xml:space="preserve"> </w:t>
      </w:r>
      <w:proofErr w:type="spellStart"/>
      <w:r w:rsidRPr="00C306DA">
        <w:rPr>
          <w:rFonts w:ascii="Gentium Basic" w:hAnsi="Gentium Basic" w:cs="Times New Roman"/>
          <w:sz w:val="24"/>
          <w:szCs w:val="24"/>
          <w:lang w:val="en-US"/>
        </w:rPr>
        <w:t>tersebut</w:t>
      </w:r>
      <w:proofErr w:type="spellEnd"/>
      <w:r>
        <w:rPr>
          <w:rFonts w:ascii="Gentium Basic" w:hAnsi="Gentium Basic" w:cs="Times New Roman"/>
          <w:sz w:val="24"/>
          <w:szCs w:val="24"/>
          <w:lang w:val="en-US"/>
        </w:rPr>
        <w:t xml:space="preserve"> </w:t>
      </w:r>
      <w:sdt>
        <w:sdtPr>
          <w:rPr>
            <w:rFonts w:ascii="Gentium Basic" w:hAnsi="Gentium Basic" w:cs="Times New Roman"/>
            <w:color w:val="000000"/>
            <w:sz w:val="24"/>
            <w:szCs w:val="24"/>
            <w:lang w:val="en-US"/>
          </w:rPr>
          <w:tag w:val="MENDELEY_CITATION_v3_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"/>
          <w:id w:val="736835055"/>
          <w:placeholder>
            <w:docPart w:val="DefaultPlaceholder_-1854013440"/>
          </w:placeholder>
        </w:sdtPr>
        <w:sdtContent>
          <w:r w:rsidRPr="00666369">
            <w:rPr>
              <w:rFonts w:ascii="Gentium Basic" w:eastAsia="Times New Roman" w:hAnsi="Gentium Basic"/>
              <w:color w:val="000000"/>
              <w:sz w:val="24"/>
            </w:rPr>
            <w:t>(Arnold &amp; Iswanto, 2020; Hutapea &amp; Iswanto, 2020; Iswanto et al., 2024)</w:t>
          </w:r>
        </w:sdtContent>
      </w:sdt>
      <w:r w:rsidRPr="00C306DA">
        <w:rPr>
          <w:rFonts w:ascii="Gentium Basic" w:hAnsi="Gentium Basic" w:cs="Times New Roman"/>
          <w:sz w:val="24"/>
          <w:szCs w:val="24"/>
          <w:lang w:val="en-US"/>
        </w:rPr>
        <w:t xml:space="preserve">. Selain </w:t>
      </w:r>
      <w:proofErr w:type="spellStart"/>
      <w:r w:rsidRPr="00C306DA">
        <w:rPr>
          <w:rFonts w:ascii="Gentium Basic" w:hAnsi="Gentium Basic" w:cs="Times New Roman"/>
          <w:sz w:val="24"/>
          <w:szCs w:val="24"/>
          <w:lang w:val="en-US"/>
        </w:rPr>
        <w:t>itu</w:t>
      </w:r>
      <w:proofErr w:type="spellEnd"/>
      <w:r w:rsidRPr="00C306DA">
        <w:rPr>
          <w:rFonts w:ascii="Gentium Basic" w:hAnsi="Gentium Basic" w:cs="Times New Roman"/>
          <w:sz w:val="24"/>
          <w:szCs w:val="24"/>
          <w:lang w:val="en-US"/>
        </w:rPr>
        <w:t xml:space="preserve">, </w:t>
      </w:r>
      <w:proofErr w:type="spellStart"/>
      <w:r w:rsidRPr="00C306DA">
        <w:rPr>
          <w:rFonts w:ascii="Gentium Basic" w:hAnsi="Gentium Basic" w:cs="Times New Roman"/>
          <w:sz w:val="24"/>
          <w:szCs w:val="24"/>
          <w:lang w:val="en-US"/>
        </w:rPr>
        <w:lastRenderedPageBreak/>
        <w:t>peneliti</w:t>
      </w:r>
      <w:proofErr w:type="spellEnd"/>
      <w:r w:rsidRPr="00C306DA">
        <w:rPr>
          <w:rFonts w:ascii="Gentium Basic" w:hAnsi="Gentium Basic" w:cs="Times New Roman"/>
          <w:sz w:val="24"/>
          <w:szCs w:val="24"/>
          <w:lang w:val="en-US"/>
        </w:rPr>
        <w:t xml:space="preserve"> juga </w:t>
      </w:r>
      <w:proofErr w:type="spellStart"/>
      <w:r w:rsidRPr="00C306DA">
        <w:rPr>
          <w:rFonts w:ascii="Gentium Basic" w:hAnsi="Gentium Basic" w:cs="Times New Roman"/>
          <w:sz w:val="24"/>
          <w:szCs w:val="24"/>
          <w:lang w:val="en-US"/>
        </w:rPr>
        <w:t>melakukan</w:t>
      </w:r>
      <w:proofErr w:type="spellEnd"/>
      <w:r w:rsidRPr="00C306DA">
        <w:rPr>
          <w:rFonts w:ascii="Gentium Basic" w:hAnsi="Gentium Basic" w:cs="Times New Roman"/>
          <w:sz w:val="24"/>
          <w:szCs w:val="24"/>
          <w:lang w:val="en-US"/>
        </w:rPr>
        <w:t xml:space="preserve"> </w:t>
      </w:r>
      <w:proofErr w:type="spellStart"/>
      <w:r w:rsidRPr="00C306DA">
        <w:rPr>
          <w:rFonts w:ascii="Gentium Basic" w:hAnsi="Gentium Basic" w:cs="Times New Roman"/>
          <w:sz w:val="24"/>
          <w:szCs w:val="24"/>
          <w:lang w:val="en-US"/>
        </w:rPr>
        <w:t>wawancara</w:t>
      </w:r>
      <w:proofErr w:type="spellEnd"/>
      <w:r w:rsidRPr="00C306DA">
        <w:rPr>
          <w:rFonts w:ascii="Gentium Basic" w:hAnsi="Gentium Basic" w:cs="Times New Roman"/>
          <w:sz w:val="24"/>
          <w:szCs w:val="24"/>
          <w:lang w:val="en-US"/>
        </w:rPr>
        <w:t xml:space="preserve"> </w:t>
      </w:r>
      <w:proofErr w:type="spellStart"/>
      <w:r w:rsidRPr="00C306DA">
        <w:rPr>
          <w:rFonts w:ascii="Gentium Basic" w:hAnsi="Gentium Basic" w:cs="Times New Roman"/>
          <w:sz w:val="24"/>
          <w:szCs w:val="24"/>
          <w:lang w:val="en-US"/>
        </w:rPr>
        <w:t>bersama</w:t>
      </w:r>
      <w:proofErr w:type="spellEnd"/>
      <w:r w:rsidRPr="00C306DA">
        <w:rPr>
          <w:rFonts w:ascii="Gentium Basic" w:hAnsi="Gentium Basic" w:cs="Times New Roman"/>
          <w:sz w:val="24"/>
          <w:szCs w:val="24"/>
          <w:lang w:val="en-US"/>
        </w:rPr>
        <w:t xml:space="preserve"> </w:t>
      </w:r>
      <w:proofErr w:type="spellStart"/>
      <w:r w:rsidRPr="00C306DA">
        <w:rPr>
          <w:rFonts w:ascii="Gentium Basic" w:hAnsi="Gentium Basic" w:cs="Times New Roman"/>
          <w:sz w:val="24"/>
          <w:szCs w:val="24"/>
          <w:lang w:val="en-US"/>
        </w:rPr>
        <w:t>tim</w:t>
      </w:r>
      <w:proofErr w:type="spellEnd"/>
      <w:r w:rsidRPr="00C306DA">
        <w:rPr>
          <w:rFonts w:ascii="Gentium Basic" w:hAnsi="Gentium Basic" w:cs="Times New Roman"/>
          <w:sz w:val="24"/>
          <w:szCs w:val="24"/>
          <w:lang w:val="en-US"/>
        </w:rPr>
        <w:t xml:space="preserve"> </w:t>
      </w:r>
      <w:proofErr w:type="spellStart"/>
      <w:r w:rsidRPr="00C306DA">
        <w:rPr>
          <w:rFonts w:ascii="Gentium Basic" w:hAnsi="Gentium Basic" w:cs="Times New Roman"/>
          <w:sz w:val="24"/>
          <w:szCs w:val="24"/>
          <w:lang w:val="en-US"/>
        </w:rPr>
        <w:t>musik</w:t>
      </w:r>
      <w:proofErr w:type="spellEnd"/>
      <w:r w:rsidRPr="00C306DA">
        <w:rPr>
          <w:rFonts w:ascii="Gentium Basic" w:hAnsi="Gentium Basic" w:cs="Times New Roman"/>
          <w:sz w:val="24"/>
          <w:szCs w:val="24"/>
          <w:lang w:val="en-US"/>
        </w:rPr>
        <w:t xml:space="preserve"> </w:t>
      </w:r>
      <w:proofErr w:type="spellStart"/>
      <w:r w:rsidRPr="00C306DA">
        <w:rPr>
          <w:rFonts w:ascii="Gentium Basic" w:hAnsi="Gentium Basic" w:cs="Times New Roman"/>
          <w:sz w:val="24"/>
          <w:szCs w:val="24"/>
          <w:lang w:val="en-US"/>
        </w:rPr>
        <w:t>gereja</w:t>
      </w:r>
      <w:proofErr w:type="spellEnd"/>
      <w:r w:rsidRPr="00C306DA">
        <w:rPr>
          <w:rFonts w:ascii="Gentium Basic" w:hAnsi="Gentium Basic" w:cs="Times New Roman"/>
          <w:sz w:val="24"/>
          <w:szCs w:val="24"/>
          <w:lang w:val="en-US"/>
        </w:rPr>
        <w:t xml:space="preserve"> yang </w:t>
      </w:r>
      <w:proofErr w:type="spellStart"/>
      <w:r w:rsidRPr="00C306DA">
        <w:rPr>
          <w:rFonts w:ascii="Gentium Basic" w:hAnsi="Gentium Basic" w:cs="Times New Roman"/>
          <w:sz w:val="24"/>
          <w:szCs w:val="24"/>
          <w:lang w:val="en-US"/>
        </w:rPr>
        <w:t>diketuai</w:t>
      </w:r>
      <w:proofErr w:type="spellEnd"/>
      <w:r w:rsidRPr="00C306DA">
        <w:rPr>
          <w:rFonts w:ascii="Gentium Basic" w:hAnsi="Gentium Basic" w:cs="Times New Roman"/>
          <w:sz w:val="24"/>
          <w:szCs w:val="24"/>
          <w:lang w:val="en-US"/>
        </w:rPr>
        <w:t xml:space="preserve"> oleh Ju</w:t>
      </w:r>
      <w:r w:rsidRPr="00C306DA">
        <w:rPr>
          <w:rFonts w:ascii="Gentium Basic" w:hAnsi="Gentium Basic" w:cs="Times New Roman"/>
          <w:sz w:val="24"/>
          <w:szCs w:val="24"/>
        </w:rPr>
        <w:t>v</w:t>
      </w:r>
      <w:proofErr w:type="spellStart"/>
      <w:r w:rsidRPr="00C306DA">
        <w:rPr>
          <w:rFonts w:ascii="Gentium Basic" w:hAnsi="Gentium Basic" w:cs="Times New Roman"/>
          <w:sz w:val="24"/>
          <w:szCs w:val="24"/>
          <w:lang w:val="en-US"/>
        </w:rPr>
        <w:t>en</w:t>
      </w:r>
      <w:proofErr w:type="spellEnd"/>
      <w:r w:rsidRPr="00C306DA">
        <w:rPr>
          <w:rFonts w:ascii="Gentium Basic" w:hAnsi="Gentium Basic" w:cs="Times New Roman"/>
          <w:sz w:val="24"/>
          <w:szCs w:val="24"/>
          <w:lang w:val="en-US"/>
        </w:rPr>
        <w:t xml:space="preserve"> Ada Mehe. </w:t>
      </w:r>
      <w:proofErr w:type="spellStart"/>
      <w:r w:rsidRPr="00C306DA">
        <w:rPr>
          <w:rFonts w:ascii="Gentium Basic" w:hAnsi="Gentium Basic" w:cs="Times New Roman"/>
          <w:sz w:val="24"/>
          <w:szCs w:val="24"/>
          <w:lang w:val="en-US"/>
        </w:rPr>
        <w:t>Peneliti</w:t>
      </w:r>
      <w:proofErr w:type="spellEnd"/>
      <w:r w:rsidRPr="00C306DA">
        <w:rPr>
          <w:rFonts w:ascii="Gentium Basic" w:hAnsi="Gentium Basic" w:cs="Times New Roman"/>
          <w:sz w:val="24"/>
          <w:szCs w:val="24"/>
        </w:rPr>
        <w:t xml:space="preserve"> mencari informasi yang membahas bagaimana </w:t>
      </w:r>
      <w:proofErr w:type="spellStart"/>
      <w:r w:rsidRPr="00C306DA">
        <w:rPr>
          <w:rFonts w:ascii="Gentium Basic" w:hAnsi="Gentium Basic" w:cs="Times New Roman"/>
          <w:sz w:val="24"/>
          <w:szCs w:val="24"/>
          <w:lang w:val="en-US"/>
        </w:rPr>
        <w:t>harmonisasi</w:t>
      </w:r>
      <w:proofErr w:type="spellEnd"/>
      <w:r w:rsidRPr="00C306DA">
        <w:rPr>
          <w:rFonts w:ascii="Gentium Basic" w:hAnsi="Gentium Basic" w:cs="Times New Roman"/>
          <w:sz w:val="24"/>
          <w:szCs w:val="24"/>
          <w:lang w:val="en-US"/>
        </w:rPr>
        <w:t xml:space="preserve"> </w:t>
      </w:r>
      <w:r w:rsidRPr="00C306DA">
        <w:rPr>
          <w:rFonts w:ascii="Gentium Basic" w:hAnsi="Gentium Basic" w:cs="Times New Roman"/>
          <w:sz w:val="24"/>
          <w:szCs w:val="24"/>
        </w:rPr>
        <w:t>manajemen</w:t>
      </w:r>
      <w:r w:rsidRPr="00C306DA">
        <w:rPr>
          <w:rFonts w:ascii="Gentium Basic" w:hAnsi="Gentium Basic" w:cs="Times New Roman"/>
          <w:sz w:val="24"/>
          <w:szCs w:val="24"/>
          <w:lang w:val="en-US"/>
        </w:rPr>
        <w:t xml:space="preserve"> dan </w:t>
      </w:r>
      <w:proofErr w:type="spellStart"/>
      <w:r w:rsidRPr="00C306DA">
        <w:rPr>
          <w:rFonts w:ascii="Gentium Basic" w:hAnsi="Gentium Basic" w:cs="Times New Roman"/>
          <w:sz w:val="24"/>
          <w:szCs w:val="24"/>
          <w:lang w:val="en-US"/>
        </w:rPr>
        <w:t>penatalayanan</w:t>
      </w:r>
      <w:proofErr w:type="spellEnd"/>
      <w:r w:rsidRPr="00C306DA">
        <w:rPr>
          <w:rFonts w:ascii="Gentium Basic" w:hAnsi="Gentium Basic" w:cs="Times New Roman"/>
          <w:sz w:val="24"/>
          <w:szCs w:val="24"/>
          <w:lang w:val="en-US"/>
        </w:rPr>
        <w:t xml:space="preserve"> </w:t>
      </w:r>
      <w:proofErr w:type="spellStart"/>
      <w:r w:rsidRPr="00C306DA">
        <w:rPr>
          <w:rFonts w:ascii="Gentium Basic" w:hAnsi="Gentium Basic" w:cs="Times New Roman"/>
          <w:sz w:val="24"/>
          <w:szCs w:val="24"/>
          <w:lang w:val="en-US"/>
        </w:rPr>
        <w:t>dalam</w:t>
      </w:r>
      <w:proofErr w:type="spellEnd"/>
      <w:r w:rsidRPr="00C306DA">
        <w:rPr>
          <w:rFonts w:ascii="Gentium Basic" w:hAnsi="Gentium Basic" w:cs="Times New Roman"/>
          <w:sz w:val="24"/>
          <w:szCs w:val="24"/>
          <w:lang w:val="en-US"/>
        </w:rPr>
        <w:t xml:space="preserve"> </w:t>
      </w:r>
      <w:proofErr w:type="spellStart"/>
      <w:r w:rsidRPr="00C306DA">
        <w:rPr>
          <w:rFonts w:ascii="Gentium Basic" w:hAnsi="Gentium Basic" w:cs="Times New Roman"/>
          <w:sz w:val="24"/>
          <w:szCs w:val="24"/>
          <w:lang w:val="en-US"/>
        </w:rPr>
        <w:t>musik</w:t>
      </w:r>
      <w:proofErr w:type="spellEnd"/>
      <w:r w:rsidRPr="00C306DA">
        <w:rPr>
          <w:rFonts w:ascii="Gentium Basic" w:hAnsi="Gentium Basic" w:cs="Times New Roman"/>
          <w:sz w:val="24"/>
          <w:szCs w:val="24"/>
          <w:lang w:val="en-US"/>
        </w:rPr>
        <w:t xml:space="preserve"> </w:t>
      </w:r>
      <w:proofErr w:type="spellStart"/>
      <w:r w:rsidRPr="00C306DA">
        <w:rPr>
          <w:rFonts w:ascii="Gentium Basic" w:hAnsi="Gentium Basic" w:cs="Times New Roman"/>
          <w:sz w:val="24"/>
          <w:szCs w:val="24"/>
          <w:lang w:val="en-US"/>
        </w:rPr>
        <w:t>gereja</w:t>
      </w:r>
      <w:proofErr w:type="spellEnd"/>
      <w:r w:rsidRPr="00C306DA">
        <w:rPr>
          <w:rFonts w:ascii="Gentium Basic" w:hAnsi="Gentium Basic" w:cs="Times New Roman"/>
          <w:sz w:val="24"/>
          <w:szCs w:val="24"/>
          <w:lang w:val="en-US"/>
        </w:rPr>
        <w:t xml:space="preserve"> yang </w:t>
      </w:r>
      <w:proofErr w:type="spellStart"/>
      <w:r w:rsidRPr="00C306DA">
        <w:rPr>
          <w:rFonts w:ascii="Gentium Basic" w:hAnsi="Gentium Basic" w:cs="Times New Roman"/>
          <w:sz w:val="24"/>
          <w:szCs w:val="24"/>
          <w:lang w:val="en-US"/>
        </w:rPr>
        <w:t>ada</w:t>
      </w:r>
      <w:proofErr w:type="spellEnd"/>
      <w:r w:rsidRPr="00C306DA">
        <w:rPr>
          <w:rFonts w:ascii="Gentium Basic" w:hAnsi="Gentium Basic" w:cs="Times New Roman"/>
          <w:sz w:val="24"/>
          <w:szCs w:val="24"/>
          <w:lang w:val="en-US"/>
        </w:rPr>
        <w:t xml:space="preserve"> di GKII </w:t>
      </w:r>
      <w:proofErr w:type="spellStart"/>
      <w:r w:rsidRPr="00C306DA">
        <w:rPr>
          <w:rFonts w:ascii="Gentium Basic" w:hAnsi="Gentium Basic" w:cs="Times New Roman"/>
          <w:sz w:val="24"/>
          <w:szCs w:val="24"/>
          <w:lang w:val="en-US"/>
        </w:rPr>
        <w:t>Efata</w:t>
      </w:r>
      <w:proofErr w:type="spellEnd"/>
      <w:r w:rsidRPr="00C306DA">
        <w:rPr>
          <w:rFonts w:ascii="Gentium Basic" w:hAnsi="Gentium Basic" w:cs="Times New Roman"/>
          <w:sz w:val="24"/>
          <w:szCs w:val="24"/>
          <w:lang w:val="en-US"/>
        </w:rPr>
        <w:t xml:space="preserve"> </w:t>
      </w:r>
      <w:proofErr w:type="spellStart"/>
      <w:proofErr w:type="gramStart"/>
      <w:r w:rsidRPr="00C306DA">
        <w:rPr>
          <w:rFonts w:ascii="Gentium Basic" w:hAnsi="Gentium Basic" w:cs="Times New Roman"/>
          <w:sz w:val="24"/>
          <w:szCs w:val="24"/>
          <w:lang w:val="en-US"/>
        </w:rPr>
        <w:t>Maulafa</w:t>
      </w:r>
      <w:proofErr w:type="spellEnd"/>
      <w:r w:rsidRPr="00C306DA">
        <w:rPr>
          <w:rFonts w:ascii="Gentium Basic" w:hAnsi="Gentium Basic" w:cs="Times New Roman"/>
          <w:sz w:val="24"/>
          <w:szCs w:val="24"/>
          <w:lang w:val="en-US"/>
        </w:rPr>
        <w:t xml:space="preserve">  Selain</w:t>
      </w:r>
      <w:proofErr w:type="gramEnd"/>
      <w:r w:rsidRPr="00C306DA">
        <w:rPr>
          <w:rFonts w:ascii="Gentium Basic" w:hAnsi="Gentium Basic" w:cs="Times New Roman"/>
          <w:sz w:val="24"/>
          <w:szCs w:val="24"/>
          <w:lang w:val="en-US"/>
        </w:rPr>
        <w:t xml:space="preserve"> </w:t>
      </w:r>
      <w:proofErr w:type="spellStart"/>
      <w:r w:rsidRPr="00C306DA">
        <w:rPr>
          <w:rFonts w:ascii="Gentium Basic" w:hAnsi="Gentium Basic" w:cs="Times New Roman"/>
          <w:sz w:val="24"/>
          <w:szCs w:val="24"/>
          <w:lang w:val="en-US"/>
        </w:rPr>
        <w:t>itu</w:t>
      </w:r>
      <w:proofErr w:type="spellEnd"/>
      <w:r w:rsidRPr="00C306DA">
        <w:rPr>
          <w:rFonts w:ascii="Gentium Basic" w:hAnsi="Gentium Basic" w:cs="Times New Roman"/>
          <w:sz w:val="24"/>
          <w:szCs w:val="24"/>
          <w:lang w:val="en-US"/>
        </w:rPr>
        <w:t xml:space="preserve"> juga </w:t>
      </w:r>
      <w:proofErr w:type="spellStart"/>
      <w:r w:rsidRPr="00C306DA">
        <w:rPr>
          <w:rFonts w:ascii="Gentium Basic" w:hAnsi="Gentium Basic" w:cs="Times New Roman"/>
          <w:sz w:val="24"/>
          <w:szCs w:val="24"/>
          <w:lang w:val="en-US"/>
        </w:rPr>
        <w:t>penulis</w:t>
      </w:r>
      <w:proofErr w:type="spellEnd"/>
      <w:r w:rsidRPr="00C306DA">
        <w:rPr>
          <w:rFonts w:ascii="Gentium Basic" w:hAnsi="Gentium Basic" w:cs="Times New Roman"/>
          <w:sz w:val="24"/>
          <w:szCs w:val="24"/>
          <w:lang w:val="en-US"/>
        </w:rPr>
        <w:t xml:space="preserve"> </w:t>
      </w:r>
      <w:r w:rsidRPr="00C306DA">
        <w:rPr>
          <w:rFonts w:ascii="Gentium Basic" w:hAnsi="Gentium Basic" w:cs="Times New Roman"/>
          <w:sz w:val="24"/>
          <w:szCs w:val="24"/>
        </w:rPr>
        <w:t>menggunakan sumber data sekunder antara lain jurnal</w:t>
      </w:r>
      <w:r w:rsidRPr="00C306DA">
        <w:rPr>
          <w:rFonts w:ascii="Gentium Basic" w:hAnsi="Gentium Basic" w:cs="Times New Roman"/>
          <w:sz w:val="24"/>
          <w:szCs w:val="24"/>
          <w:lang w:val="en-US"/>
        </w:rPr>
        <w:t xml:space="preserve"> dan </w:t>
      </w:r>
      <w:r w:rsidRPr="00C306DA">
        <w:rPr>
          <w:rFonts w:ascii="Gentium Basic" w:hAnsi="Gentium Basic" w:cs="Times New Roman"/>
          <w:sz w:val="24"/>
          <w:szCs w:val="24"/>
        </w:rPr>
        <w:t xml:space="preserve">artikel bertujuan mendapatkan informasi yang berhubungan dengan manajemen </w:t>
      </w:r>
      <w:r w:rsidRPr="00C306DA">
        <w:rPr>
          <w:rFonts w:ascii="Gentium Basic" w:hAnsi="Gentium Basic" w:cs="Times New Roman"/>
          <w:sz w:val="24"/>
          <w:szCs w:val="24"/>
          <w:lang w:val="en-US"/>
        </w:rPr>
        <w:t xml:space="preserve">dan </w:t>
      </w:r>
      <w:proofErr w:type="spellStart"/>
      <w:r w:rsidRPr="00C306DA">
        <w:rPr>
          <w:rFonts w:ascii="Gentium Basic" w:hAnsi="Gentium Basic" w:cs="Times New Roman"/>
          <w:sz w:val="24"/>
          <w:szCs w:val="24"/>
          <w:lang w:val="en-US"/>
        </w:rPr>
        <w:t>penatalayanan</w:t>
      </w:r>
      <w:proofErr w:type="spellEnd"/>
      <w:r w:rsidRPr="00C306DA">
        <w:rPr>
          <w:rFonts w:ascii="Gentium Basic" w:hAnsi="Gentium Basic" w:cs="Times New Roman"/>
          <w:sz w:val="24"/>
          <w:szCs w:val="24"/>
          <w:lang w:val="en-US"/>
        </w:rPr>
        <w:t xml:space="preserve"> </w:t>
      </w:r>
      <w:proofErr w:type="spellStart"/>
      <w:r w:rsidRPr="00C306DA">
        <w:rPr>
          <w:rFonts w:ascii="Gentium Basic" w:hAnsi="Gentium Basic" w:cs="Times New Roman"/>
          <w:sz w:val="24"/>
          <w:szCs w:val="24"/>
          <w:lang w:val="en-US"/>
        </w:rPr>
        <w:t>musik</w:t>
      </w:r>
      <w:proofErr w:type="spellEnd"/>
      <w:r w:rsidRPr="00C306DA">
        <w:rPr>
          <w:rFonts w:ascii="Gentium Basic" w:hAnsi="Gentium Basic" w:cs="Times New Roman"/>
          <w:sz w:val="24"/>
          <w:szCs w:val="24"/>
          <w:lang w:val="en-US"/>
        </w:rPr>
        <w:t xml:space="preserve"> </w:t>
      </w:r>
      <w:proofErr w:type="spellStart"/>
      <w:r w:rsidRPr="00C306DA">
        <w:rPr>
          <w:rFonts w:ascii="Gentium Basic" w:hAnsi="Gentium Basic" w:cs="Times New Roman"/>
          <w:sz w:val="24"/>
          <w:szCs w:val="24"/>
          <w:lang w:val="en-US"/>
        </w:rPr>
        <w:t>gereja</w:t>
      </w:r>
      <w:proofErr w:type="spellEnd"/>
      <w:r w:rsidRPr="00C306DA">
        <w:rPr>
          <w:rFonts w:ascii="Gentium Basic" w:hAnsi="Gentium Basic" w:cs="Times New Roman"/>
          <w:sz w:val="24"/>
          <w:szCs w:val="24"/>
          <w:lang w:val="en-US"/>
        </w:rPr>
        <w:t>.</w:t>
      </w:r>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Untuk</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itu</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penelitian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ini</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akan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menghasilkan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informasi</w:t>
      </w:r>
      <w:proofErr w:type="spellEnd"/>
      <w:r w:rsidRPr="00C306DA">
        <w:rPr>
          <w:rFonts w:ascii="Gentium Basic" w:eastAsia="Gentium Basic" w:hAnsi="Gentium Basic" w:cs="Gentium Basic"/>
          <w:lang w:val="en-ID"/>
        </w:rPr>
        <w:t xml:space="preserve"> yang </w:t>
      </w:r>
      <w:proofErr w:type="spellStart"/>
      <w:r w:rsidRPr="00C306DA">
        <w:rPr>
          <w:rFonts w:ascii="Gentium Basic" w:eastAsia="Gentium Basic" w:hAnsi="Gentium Basic" w:cs="Gentium Basic"/>
          <w:lang w:val="en-ID"/>
        </w:rPr>
        <w:t>berhubungan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dengan</w:t>
      </w:r>
      <w:proofErr w:type="spellEnd"/>
      <w:r w:rsidRPr="00C306DA">
        <w:rPr>
          <w:rFonts w:ascii="Gentium Basic" w:eastAsia="Gentium Basic" w:hAnsi="Gentium Basic" w:cs="Gentium Basic"/>
          <w:lang w:val="en-ID"/>
        </w:rPr>
        <w:t xml:space="preserve"> ide, </w:t>
      </w:r>
      <w:proofErr w:type="spellStart"/>
      <w:r w:rsidRPr="00C306DA">
        <w:rPr>
          <w:rFonts w:ascii="Gentium Basic" w:eastAsia="Gentium Basic" w:hAnsi="Gentium Basic" w:cs="Gentium Basic"/>
          <w:lang w:val="en-ID"/>
        </w:rPr>
        <w:t>gagasan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pandangan</w:t>
      </w:r>
      <w:proofErr w:type="spellEnd"/>
      <w:r w:rsidRPr="00C306DA">
        <w:rPr>
          <w:rFonts w:ascii="Gentium Basic" w:eastAsia="Gentium Basic" w:hAnsi="Gentium Basic" w:cs="Gentium Basic"/>
          <w:lang w:val="en-ID"/>
        </w:rPr>
        <w:t xml:space="preserve"> dan </w:t>
      </w:r>
      <w:proofErr w:type="spellStart"/>
      <w:r w:rsidRPr="00C306DA">
        <w:rPr>
          <w:rFonts w:ascii="Gentium Basic" w:eastAsia="Gentium Basic" w:hAnsi="Gentium Basic" w:cs="Gentium Basic"/>
          <w:lang w:val="en-ID"/>
        </w:rPr>
        <w:t>pendapat</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serta</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kepercayaan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subjek</w:t>
      </w:r>
      <w:proofErr w:type="spellEnd"/>
      <w:r w:rsidRPr="00C306DA">
        <w:rPr>
          <w:rFonts w:ascii="Gentium Basic" w:eastAsia="Gentium Basic" w:hAnsi="Gentium Basic" w:cs="Gentium Basic"/>
          <w:lang w:val="en-ID"/>
        </w:rPr>
        <w:t xml:space="preserve"> yang </w:t>
      </w:r>
      <w:proofErr w:type="spellStart"/>
      <w:r w:rsidRPr="00C306DA">
        <w:rPr>
          <w:rFonts w:ascii="Gentium Basic" w:eastAsia="Gentium Basic" w:hAnsi="Gentium Basic" w:cs="Gentium Basic"/>
          <w:lang w:val="en-ID"/>
        </w:rPr>
        <w:t>akan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diteliti</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mengenai</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suatu</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topik</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penelitian</w:t>
      </w:r>
      <w:proofErr w:type="spellEnd"/>
      <w:r w:rsidRPr="00C306DA">
        <w:rPr>
          <w:rFonts w:ascii="Gentium Basic" w:eastAsia="Gentium Basic" w:hAnsi="Gentium Basic" w:cs="Gentium Basic"/>
          <w:lang w:val="en-ID"/>
        </w:rPr>
        <w:t xml:space="preserve"> </w:t>
      </w:r>
      <w:sdt>
        <w:sdtPr>
          <w:rPr>
            <w:rFonts w:eastAsia="Gentium Basic"/>
            <w:color w:val="000000"/>
            <w:lang w:val="en-ID"/>
          </w:rPr>
          <w:tag w:val="MENDELEY_CITATION_v3_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"/>
          <w:id w:val="1762635764"/>
          <w:placeholder>
            <w:docPart w:val="DefaultPlaceholder_-1854013440"/>
          </w:placeholder>
        </w:sdtPr>
        <w:sdtEndPr>
          <w:rPr>
            <w:rFonts w:eastAsia="Calibri"/>
            <w:lang w:val="id-ID"/>
          </w:rPr>
        </w:sdtEndPr>
        <w:sdtContent>
          <w:r w:rsidRPr="00666369">
            <w:rPr>
              <w:color w:val="000000"/>
            </w:rPr>
            <w:t>(Sugiyono, 2021)</w:t>
          </w:r>
        </w:sdtContent>
      </w:sdt>
      <w:r w:rsidRPr="00C306DA">
        <w:rPr>
          <w:rFonts w:ascii="Gentium Basic" w:eastAsia="Gentium Basic" w:hAnsi="Gentium Basic" w:cs="Gentium Basic"/>
          <w:lang w:val="en-ID"/>
        </w:rPr>
        <w:t xml:space="preserve">. Data-data yang </w:t>
      </w:r>
      <w:proofErr w:type="spellStart"/>
      <w:r w:rsidRPr="00C306DA">
        <w:rPr>
          <w:rFonts w:ascii="Gentium Basic" w:eastAsia="Gentium Basic" w:hAnsi="Gentium Basic" w:cs="Gentium Basic"/>
          <w:lang w:val="en-ID"/>
        </w:rPr>
        <w:t>ditemukan</w:t>
      </w:r>
      <w:proofErr w:type="spellEnd"/>
      <w:r w:rsidRPr="00C306DA">
        <w:rPr>
          <w:rFonts w:ascii="Gentium Basic" w:eastAsia="Gentium Basic" w:hAnsi="Gentium Basic" w:cs="Gentium Basic"/>
          <w:lang w:val="en-ID"/>
        </w:rPr>
        <w:t xml:space="preserve"> di </w:t>
      </w:r>
      <w:proofErr w:type="spellStart"/>
      <w:r w:rsidRPr="00C306DA">
        <w:rPr>
          <w:rFonts w:ascii="Gentium Basic" w:eastAsia="Gentium Basic" w:hAnsi="Gentium Basic" w:cs="Gentium Basic"/>
          <w:lang w:val="en-ID"/>
        </w:rPr>
        <w:t>lapangan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kemudian</w:t>
      </w:r>
      <w:proofErr w:type="spellEnd"/>
      <w:r w:rsidRPr="00C306DA">
        <w:rPr>
          <w:rFonts w:ascii="Gentium Basic" w:eastAsia="Gentium Basic" w:hAnsi="Gentium Basic" w:cs="Gentium Basic"/>
          <w:lang w:val="en-ID"/>
        </w:rPr>
        <w:t xml:space="preserve"> di </w:t>
      </w:r>
      <w:proofErr w:type="spellStart"/>
      <w:r w:rsidRPr="00C306DA">
        <w:rPr>
          <w:rFonts w:ascii="Gentium Basic" w:eastAsia="Gentium Basic" w:hAnsi="Gentium Basic" w:cs="Gentium Basic"/>
          <w:lang w:val="en-ID"/>
        </w:rPr>
        <w:t>analisis</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menggunakan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analisis</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tematik</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untuk</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mengidentifikasi</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tema</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dari</w:t>
      </w:r>
      <w:proofErr w:type="spellEnd"/>
      <w:r w:rsidRPr="00C306DA">
        <w:rPr>
          <w:rFonts w:ascii="Gentium Basic" w:eastAsia="Gentium Basic" w:hAnsi="Gentium Basic" w:cs="Gentium Basic"/>
          <w:lang w:val="en-ID"/>
        </w:rPr>
        <w:t xml:space="preserve"> data yang </w:t>
      </w:r>
      <w:proofErr w:type="spellStart"/>
      <w:r w:rsidRPr="00C306DA">
        <w:rPr>
          <w:rFonts w:ascii="Gentium Basic" w:eastAsia="Gentium Basic" w:hAnsi="Gentium Basic" w:cs="Gentium Basic"/>
          <w:lang w:val="en-ID"/>
        </w:rPr>
        <w:t>telah</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terkumpul</w:t>
      </w:r>
      <w:proofErr w:type="spellEnd"/>
      <w:r w:rsidRPr="00C306DA">
        <w:rPr>
          <w:rFonts w:ascii="Gentium Basic" w:eastAsia="Gentium Basic" w:hAnsi="Gentium Basic" w:cs="Gentium Basic"/>
          <w:lang w:val="en-ID"/>
        </w:rPr>
        <w:t xml:space="preserve"> dan </w:t>
      </w:r>
      <w:proofErr w:type="spellStart"/>
      <w:r w:rsidRPr="00C306DA">
        <w:rPr>
          <w:rFonts w:ascii="Gentium Basic" w:eastAsia="Gentium Basic" w:hAnsi="Gentium Basic" w:cs="Gentium Basic"/>
          <w:lang w:val="en-ID"/>
        </w:rPr>
        <w:t>mencari</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keterkaitan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antar</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tema</w:t>
      </w:r>
      <w:proofErr w:type="spellEnd"/>
      <w:r w:rsidRPr="00C306DA">
        <w:rPr>
          <w:rFonts w:ascii="Gentium Basic" w:eastAsia="Gentium Basic" w:hAnsi="Gentium Basic" w:cs="Gentium Basic"/>
          <w:lang w:val="en-ID"/>
        </w:rPr>
        <w:t xml:space="preserve"> </w:t>
      </w:r>
      <w:sdt>
        <w:sdtPr>
          <w:rPr>
            <w:rFonts w:eastAsia="Gentium Basic"/>
            <w:color w:val="000000"/>
            <w:lang w:val="en-ID"/>
          </w:rPr>
          <w:tag w:val="MENDELEY_CITATION_v3_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"/>
          <w:id w:val="-1273471684"/>
          <w:placeholder>
            <w:docPart w:val="DefaultPlaceholder_-1854013440"/>
          </w:placeholder>
        </w:sdtPr>
        <w:sdtEndPr>
          <w:rPr>
            <w:rFonts w:eastAsia="Calibri"/>
            <w:lang w:val="id-ID"/>
          </w:rPr>
        </w:sdtEndPr>
        <w:sdtContent>
          <w:r w:rsidRPr="00666369">
            <w:rPr>
              <w:color w:val="000000"/>
            </w:rPr>
            <w:t>(Sofiyana et al., 2022)</w:t>
          </w:r>
        </w:sdtContent>
      </w:sdt>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Prosedur</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analisis</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tematik</w:t>
      </w:r>
      <w:proofErr w:type="spellEnd"/>
      <w:r w:rsidRPr="00C306DA">
        <w:rPr>
          <w:rFonts w:ascii="Gentium Basic" w:eastAsia="Gentium Basic" w:hAnsi="Gentium Basic" w:cs="Gentium Basic"/>
          <w:lang w:val="en-ID"/>
        </w:rPr>
        <w:t xml:space="preserve"> yang </w:t>
      </w:r>
      <w:proofErr w:type="spellStart"/>
      <w:r w:rsidRPr="00C306DA">
        <w:rPr>
          <w:rFonts w:ascii="Gentium Basic" w:eastAsia="Gentium Basic" w:hAnsi="Gentium Basic" w:cs="Gentium Basic"/>
          <w:lang w:val="en-ID"/>
        </w:rPr>
        <w:t>digunakan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melalui</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tahapan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yaitu</w:t>
      </w:r>
      <w:proofErr w:type="spellEnd"/>
      <w:r w:rsidRPr="00C306DA">
        <w:rPr>
          <w:rFonts w:ascii="Gentium Basic" w:eastAsia="Gentium Basic" w:hAnsi="Gentium Basic" w:cs="Gentium Basic"/>
          <w:lang w:val="en-ID"/>
        </w:rPr>
        <w:t xml:space="preserve">: 1) </w:t>
      </w:r>
      <w:proofErr w:type="spellStart"/>
      <w:r w:rsidRPr="00C306DA">
        <w:rPr>
          <w:rFonts w:ascii="Gentium Basic" w:eastAsia="Gentium Basic" w:hAnsi="Gentium Basic" w:cs="Gentium Basic"/>
          <w:lang w:val="en-ID"/>
        </w:rPr>
        <w:t>transkripsi</w:t>
      </w:r>
      <w:proofErr w:type="spellEnd"/>
      <w:r w:rsidRPr="00C306DA">
        <w:rPr>
          <w:rFonts w:ascii="Gentium Basic" w:eastAsia="Gentium Basic" w:hAnsi="Gentium Basic" w:cs="Gentium Basic"/>
          <w:lang w:val="en-ID"/>
        </w:rPr>
        <w:t xml:space="preserve"> data </w:t>
      </w:r>
      <w:proofErr w:type="spellStart"/>
      <w:r w:rsidRPr="00C306DA">
        <w:rPr>
          <w:rFonts w:ascii="Gentium Basic" w:eastAsia="Gentium Basic" w:hAnsi="Gentium Basic" w:cs="Gentium Basic"/>
          <w:lang w:val="en-ID"/>
        </w:rPr>
        <w:t>dengan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mengubah</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hasil</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waeancara</w:t>
      </w:r>
      <w:proofErr w:type="spellEnd"/>
      <w:r w:rsidRPr="00C306DA">
        <w:rPr>
          <w:rFonts w:ascii="Gentium Basic" w:eastAsia="Gentium Basic" w:hAnsi="Gentium Basic" w:cs="Gentium Basic"/>
          <w:lang w:val="en-ID"/>
        </w:rPr>
        <w:t xml:space="preserve"> dan </w:t>
      </w:r>
      <w:proofErr w:type="spellStart"/>
      <w:r w:rsidRPr="00C306DA">
        <w:rPr>
          <w:rFonts w:ascii="Gentium Basic" w:eastAsia="Gentium Basic" w:hAnsi="Gentium Basic" w:cs="Gentium Basic"/>
          <w:lang w:val="en-ID"/>
        </w:rPr>
        <w:t>catatan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observasi</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kedalam</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bentuk</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teks</w:t>
      </w:r>
      <w:proofErr w:type="spellEnd"/>
      <w:r w:rsidRPr="00C306DA">
        <w:rPr>
          <w:rFonts w:ascii="Gentium Basic" w:eastAsia="Gentium Basic" w:hAnsi="Gentium Basic" w:cs="Gentium Basic"/>
          <w:lang w:val="en-ID"/>
        </w:rPr>
        <w:t xml:space="preserve">, 2) </w:t>
      </w:r>
      <w:proofErr w:type="spellStart"/>
      <w:r w:rsidRPr="00C306DA">
        <w:rPr>
          <w:rFonts w:ascii="Gentium Basic" w:eastAsia="Gentium Basic" w:hAnsi="Gentium Basic" w:cs="Gentium Basic"/>
          <w:lang w:val="en-ID"/>
        </w:rPr>
        <w:t>pengodean</w:t>
      </w:r>
      <w:proofErr w:type="spellEnd"/>
      <w:r w:rsidRPr="00C306DA">
        <w:rPr>
          <w:rFonts w:ascii="Gentium Basic" w:eastAsia="Gentium Basic" w:hAnsi="Gentium Basic" w:cs="Gentium Basic"/>
          <w:lang w:val="en-ID"/>
        </w:rPr>
        <w:t xml:space="preserve"> data </w:t>
      </w:r>
      <w:proofErr w:type="spellStart"/>
      <w:r w:rsidRPr="00C306DA">
        <w:rPr>
          <w:rFonts w:ascii="Gentium Basic" w:eastAsia="Gentium Basic" w:hAnsi="Gentium Basic" w:cs="Gentium Basic"/>
          <w:lang w:val="en-ID"/>
        </w:rPr>
        <w:t>untuk</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mengidentifikasi</w:t>
      </w:r>
      <w:proofErr w:type="spellEnd"/>
      <w:r w:rsidRPr="00C306DA">
        <w:rPr>
          <w:rFonts w:ascii="Gentium Basic" w:eastAsia="Gentium Basic" w:hAnsi="Gentium Basic" w:cs="Gentium Basic"/>
          <w:lang w:val="en-ID"/>
        </w:rPr>
        <w:t xml:space="preserve"> dan </w:t>
      </w:r>
      <w:proofErr w:type="spellStart"/>
      <w:r w:rsidRPr="00C306DA">
        <w:rPr>
          <w:rFonts w:ascii="Gentium Basic" w:eastAsia="Gentium Basic" w:hAnsi="Gentium Basic" w:cs="Gentium Basic"/>
          <w:lang w:val="en-ID"/>
        </w:rPr>
        <w:t>memberi</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kode</w:t>
      </w:r>
      <w:proofErr w:type="spellEnd"/>
      <w:r w:rsidRPr="00C306DA">
        <w:rPr>
          <w:rFonts w:ascii="Gentium Basic" w:eastAsia="Gentium Basic" w:hAnsi="Gentium Basic" w:cs="Gentium Basic"/>
          <w:lang w:val="en-ID"/>
        </w:rPr>
        <w:t xml:space="preserve"> pada data </w:t>
      </w:r>
      <w:proofErr w:type="spellStart"/>
      <w:r w:rsidRPr="00C306DA">
        <w:rPr>
          <w:rFonts w:ascii="Gentium Basic" w:eastAsia="Gentium Basic" w:hAnsi="Gentium Basic" w:cs="Gentium Basic"/>
          <w:lang w:val="en-ID"/>
        </w:rPr>
        <w:t>berdasarkan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tema-tema</w:t>
      </w:r>
      <w:proofErr w:type="spellEnd"/>
      <w:r w:rsidRPr="00C306DA">
        <w:rPr>
          <w:rFonts w:ascii="Gentium Basic" w:eastAsia="Gentium Basic" w:hAnsi="Gentium Basic" w:cs="Gentium Basic"/>
          <w:lang w:val="en-ID"/>
        </w:rPr>
        <w:t xml:space="preserve"> yang </w:t>
      </w:r>
      <w:proofErr w:type="spellStart"/>
      <w:r w:rsidRPr="00C306DA">
        <w:rPr>
          <w:rFonts w:ascii="Gentium Basic" w:eastAsia="Gentium Basic" w:hAnsi="Gentium Basic" w:cs="Gentium Basic"/>
          <w:lang w:val="en-ID"/>
        </w:rPr>
        <w:t>muncul</w:t>
      </w:r>
      <w:proofErr w:type="spellEnd"/>
      <w:r w:rsidRPr="00C306DA">
        <w:rPr>
          <w:rFonts w:ascii="Gentium Basic" w:eastAsia="Gentium Basic" w:hAnsi="Gentium Basic" w:cs="Gentium Basic"/>
          <w:lang w:val="en-ID"/>
        </w:rPr>
        <w:t xml:space="preserve">, 3) </w:t>
      </w:r>
      <w:proofErr w:type="spellStart"/>
      <w:r w:rsidRPr="00C306DA">
        <w:rPr>
          <w:rFonts w:ascii="Gentium Basic" w:eastAsia="Gentium Basic" w:hAnsi="Gentium Basic" w:cs="Gentium Basic"/>
          <w:lang w:val="en-ID"/>
        </w:rPr>
        <w:t>kategorisasi</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dengan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mengelompokkan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kode-kode</w:t>
      </w:r>
      <w:proofErr w:type="spellEnd"/>
      <w:r w:rsidRPr="00C306DA">
        <w:rPr>
          <w:rFonts w:ascii="Gentium Basic" w:eastAsia="Gentium Basic" w:hAnsi="Gentium Basic" w:cs="Gentium Basic"/>
          <w:lang w:val="en-ID"/>
        </w:rPr>
        <w:t xml:space="preserve"> yang </w:t>
      </w:r>
      <w:proofErr w:type="spellStart"/>
      <w:r w:rsidRPr="00C306DA">
        <w:rPr>
          <w:rFonts w:ascii="Gentium Basic" w:eastAsia="Gentium Basic" w:hAnsi="Gentium Basic" w:cs="Gentium Basic"/>
          <w:lang w:val="en-ID"/>
        </w:rPr>
        <w:t>memiliki</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kesamaan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tema</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dalam</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kategori</w:t>
      </w:r>
      <w:proofErr w:type="spellEnd"/>
      <w:r w:rsidRPr="00C306DA">
        <w:rPr>
          <w:rFonts w:ascii="Gentium Basic" w:eastAsia="Gentium Basic" w:hAnsi="Gentium Basic" w:cs="Gentium Basic"/>
          <w:lang w:val="en-ID"/>
        </w:rPr>
        <w:t xml:space="preserve"> yang </w:t>
      </w:r>
      <w:proofErr w:type="spellStart"/>
      <w:r w:rsidRPr="00C306DA">
        <w:rPr>
          <w:rFonts w:ascii="Gentium Basic" w:eastAsia="Gentium Basic" w:hAnsi="Gentium Basic" w:cs="Gentium Basic"/>
          <w:lang w:val="en-ID"/>
        </w:rPr>
        <w:t>lebih</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luas</w:t>
      </w:r>
      <w:proofErr w:type="spellEnd"/>
      <w:r w:rsidRPr="00C306DA">
        <w:rPr>
          <w:rFonts w:ascii="Gentium Basic" w:eastAsia="Gentium Basic" w:hAnsi="Gentium Basic" w:cs="Gentium Basic"/>
          <w:lang w:val="en-ID"/>
        </w:rPr>
        <w:t xml:space="preserve">, 4) </w:t>
      </w:r>
      <w:proofErr w:type="spellStart"/>
      <w:r w:rsidRPr="00C306DA">
        <w:rPr>
          <w:rFonts w:ascii="Gentium Basic" w:eastAsia="Gentium Basic" w:hAnsi="Gentium Basic" w:cs="Gentium Basic"/>
          <w:lang w:val="en-ID"/>
        </w:rPr>
        <w:t>Analisis</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tematik</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dengan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menghubungkan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kategori-kategori</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untuk</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menemukan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pola</w:t>
      </w:r>
      <w:proofErr w:type="spellEnd"/>
      <w:r w:rsidRPr="00C306DA">
        <w:rPr>
          <w:rFonts w:ascii="Gentium Basic" w:eastAsia="Gentium Basic" w:hAnsi="Gentium Basic" w:cs="Gentium Basic"/>
          <w:lang w:val="en-ID"/>
        </w:rPr>
        <w:t xml:space="preserve"> dan </w:t>
      </w:r>
      <w:proofErr w:type="spellStart"/>
      <w:r w:rsidRPr="00C306DA">
        <w:rPr>
          <w:rFonts w:ascii="Gentium Basic" w:eastAsia="Gentium Basic" w:hAnsi="Gentium Basic" w:cs="Gentium Basic"/>
          <w:lang w:val="en-ID"/>
        </w:rPr>
        <w:t>tema</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utama</w:t>
      </w:r>
      <w:proofErr w:type="spellEnd"/>
      <w:r w:rsidRPr="00C306DA">
        <w:rPr>
          <w:rFonts w:ascii="Gentium Basic" w:eastAsia="Gentium Basic" w:hAnsi="Gentium Basic" w:cs="Gentium Basic"/>
          <w:lang w:val="en-ID"/>
        </w:rPr>
        <w:t xml:space="preserve"> yang </w:t>
      </w:r>
      <w:proofErr w:type="spellStart"/>
      <w:r w:rsidRPr="00C306DA">
        <w:rPr>
          <w:rFonts w:ascii="Gentium Basic" w:eastAsia="Gentium Basic" w:hAnsi="Gentium Basic" w:cs="Gentium Basic"/>
          <w:lang w:val="en-ID"/>
        </w:rPr>
        <w:t>menjawab</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rumusan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masalah</w:t>
      </w:r>
      <w:proofErr w:type="spellEnd"/>
      <w:r w:rsidRPr="00C306DA">
        <w:rPr>
          <w:rFonts w:ascii="Gentium Basic" w:eastAsia="Gentium Basic" w:hAnsi="Gentium Basic" w:cs="Gentium Basic"/>
          <w:lang w:val="en-ID"/>
        </w:rPr>
        <w:t xml:space="preserve">, 5) </w:t>
      </w:r>
      <w:proofErr w:type="spellStart"/>
      <w:r w:rsidRPr="00C306DA">
        <w:rPr>
          <w:rFonts w:ascii="Gentium Basic" w:eastAsia="Gentium Basic" w:hAnsi="Gentium Basic" w:cs="Gentium Basic"/>
          <w:lang w:val="en-ID"/>
        </w:rPr>
        <w:t>Interpertasi</w:t>
      </w:r>
      <w:proofErr w:type="spellEnd"/>
      <w:r w:rsidRPr="00C306DA">
        <w:rPr>
          <w:rFonts w:ascii="Gentium Basic" w:eastAsia="Gentium Basic" w:hAnsi="Gentium Basic" w:cs="Gentium Basic"/>
          <w:lang w:val="en-ID"/>
        </w:rPr>
        <w:t xml:space="preserve"> data </w:t>
      </w:r>
      <w:proofErr w:type="spellStart"/>
      <w:r w:rsidRPr="00C306DA">
        <w:rPr>
          <w:rFonts w:ascii="Gentium Basic" w:eastAsia="Gentium Basic" w:hAnsi="Gentium Basic" w:cs="Gentium Basic"/>
          <w:lang w:val="en-ID"/>
        </w:rPr>
        <w:t>dengan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menafsirkan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temuan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untuk</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memberikan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pemahaman</w:t>
      </w:r>
      <w:proofErr w:type="spellEnd"/>
      <w:r w:rsidRPr="00C306DA">
        <w:rPr>
          <w:rFonts w:ascii="Gentium Basic" w:eastAsia="Gentium Basic" w:hAnsi="Gentium Basic" w:cs="Gentium Basic"/>
          <w:lang w:val="en-ID"/>
        </w:rPr>
        <w:t xml:space="preserve"> yang </w:t>
      </w:r>
      <w:proofErr w:type="spellStart"/>
      <w:r w:rsidRPr="00C306DA">
        <w:rPr>
          <w:rFonts w:ascii="Gentium Basic" w:eastAsia="Gentium Basic" w:hAnsi="Gentium Basic" w:cs="Gentium Basic"/>
          <w:lang w:val="en-ID"/>
        </w:rPr>
        <w:t>mendalam</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tentang</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manajemen</w:t>
      </w:r>
      <w:proofErr w:type="spellEnd"/>
      <w:r w:rsidRPr="00C306DA">
        <w:rPr>
          <w:rFonts w:ascii="Gentium Basic" w:eastAsia="Gentium Basic" w:hAnsi="Gentium Basic" w:cs="Gentium Basic"/>
          <w:lang w:val="en-ID"/>
        </w:rPr>
        <w:t xml:space="preserve"> dan </w:t>
      </w:r>
      <w:proofErr w:type="spellStart"/>
      <w:r w:rsidRPr="00C306DA">
        <w:rPr>
          <w:rFonts w:ascii="Gentium Basic" w:eastAsia="Gentium Basic" w:hAnsi="Gentium Basic" w:cs="Gentium Basic"/>
          <w:lang w:val="en-ID"/>
        </w:rPr>
        <w:t>penaralayanan</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musik</w:t>
      </w:r>
      <w:proofErr w:type="spellEnd"/>
      <w:r w:rsidRPr="00C306DA">
        <w:rPr>
          <w:rFonts w:ascii="Gentium Basic" w:eastAsia="Gentium Basic" w:hAnsi="Gentium Basic" w:cs="Gentium Basic"/>
          <w:lang w:val="en-ID"/>
        </w:rPr>
        <w:t xml:space="preserve"> </w:t>
      </w:r>
      <w:proofErr w:type="spellStart"/>
      <w:r w:rsidRPr="00C306DA">
        <w:rPr>
          <w:rFonts w:ascii="Gentium Basic" w:eastAsia="Gentium Basic" w:hAnsi="Gentium Basic" w:cs="Gentium Basic"/>
          <w:lang w:val="en-ID"/>
        </w:rPr>
        <w:t>gereja</w:t>
      </w:r>
      <w:proofErr w:type="spellEnd"/>
      <w:r w:rsidRPr="00C306DA">
        <w:rPr>
          <w:rFonts w:ascii="Gentium Basic" w:eastAsia="Gentium Basic" w:hAnsi="Gentium Basic" w:cs="Gentium Basic"/>
          <w:lang w:val="en-ID"/>
        </w:rPr>
        <w:t xml:space="preserve">. </w:t>
      </w:r>
    </w:p>
    <w:p w14:paraId="17E5647F" w14:textId="77777777" w:rsidR="00666369" w:rsidRPr="001C0C30" w:rsidRDefault="00666369">
      <w:pPr>
        <w:pBdr>
          <w:top w:val="nil"/>
          <w:left w:val="nil"/>
          <w:bottom w:val="nil"/>
          <w:right w:val="nil"/>
          <w:between w:val="nil"/>
        </w:pBdr>
        <w:spacing w:after="0" w:line="240" w:lineRule="auto"/>
        <w:jc w:val="both"/>
        <w:rPr>
          <w:rFonts w:ascii="Gentium Basic" w:eastAsia="Gentium Basic" w:hAnsi="Gentium Basic" w:cs="Gentium Basic"/>
          <w:color w:val="000000"/>
        </w:rPr>
      </w:pPr>
    </w:p>
    <w:p w14:paraId="564D1275" w14:textId="77777777" w:rsidR="00666369" w:rsidRPr="001C0C30" w:rsidRDefault="00666369">
      <w:pPr>
        <w:pBdr>
          <w:top w:val="nil"/>
          <w:left w:val="nil"/>
          <w:bottom w:val="nil"/>
          <w:right w:val="nil"/>
          <w:between w:val="nil"/>
        </w:pBdr>
        <w:spacing w:after="0" w:line="240" w:lineRule="auto"/>
        <w:jc w:val="both"/>
        <w:rPr>
          <w:rFonts w:ascii="Gentium Basic" w:eastAsia="Gentium Basic" w:hAnsi="Gentium Basic" w:cs="Gentium Basic"/>
          <w:b/>
          <w:color w:val="000000"/>
        </w:rPr>
      </w:pPr>
      <w:r w:rsidRPr="001C0C30">
        <w:rPr>
          <w:rFonts w:ascii="Gentium Basic" w:eastAsia="Gentium Basic" w:hAnsi="Gentium Basic" w:cs="Gentium Basic"/>
          <w:b/>
          <w:color w:val="000000"/>
        </w:rPr>
        <w:t>HASIL DAN PEMBAHASAN</w:t>
      </w:r>
    </w:p>
    <w:p w14:paraId="65CA06CA" w14:textId="77777777" w:rsidR="00666369" w:rsidRPr="001C0C30" w:rsidRDefault="00666369">
      <w:pPr>
        <w:pBdr>
          <w:top w:val="nil"/>
          <w:left w:val="nil"/>
          <w:bottom w:val="nil"/>
          <w:right w:val="nil"/>
          <w:between w:val="nil"/>
        </w:pBdr>
        <w:spacing w:after="0" w:line="240" w:lineRule="auto"/>
        <w:jc w:val="both"/>
        <w:rPr>
          <w:rFonts w:ascii="Gentium Basic" w:eastAsia="Gentium Basic" w:hAnsi="Gentium Basic" w:cs="Gentium Basic"/>
          <w:b/>
          <w:color w:val="000000"/>
        </w:rPr>
      </w:pPr>
    </w:p>
    <w:p w14:paraId="12736FFE" w14:textId="77777777" w:rsidR="00666369" w:rsidRPr="00C306DA" w:rsidRDefault="00666369" w:rsidP="00C306DA">
      <w:pPr>
        <w:spacing w:line="276" w:lineRule="auto"/>
        <w:ind w:firstLine="720"/>
        <w:jc w:val="both"/>
        <w:rPr>
          <w:rFonts w:ascii="Gentium Basic" w:hAnsi="Gentium Basic" w:cs="Times New Roman"/>
        </w:rPr>
      </w:pPr>
      <w:r w:rsidRPr="00C306DA">
        <w:rPr>
          <w:rFonts w:ascii="Gentium Basic" w:hAnsi="Gentium Basic" w:cs="Times New Roman"/>
        </w:rPr>
        <w:t>Efektifitas Pelayanan musik gereja membutuhkan manajemen yang baik dalam pelaksanaannya sehingga dapat berjalan secara teratur.</w:t>
      </w:r>
      <w:r w:rsidRPr="00C306DA">
        <w:rPr>
          <w:rFonts w:ascii="Gentium Basic" w:hAnsi="Gentium Basic" w:cs="Times New Roman"/>
          <w:lang w:val="en-US"/>
        </w:rPr>
        <w:t xml:space="preserve"> </w:t>
      </w:r>
      <w:r w:rsidRPr="00C306DA">
        <w:rPr>
          <w:rFonts w:ascii="Gentium Basic" w:hAnsi="Gentium Basic" w:cs="Times New Roman"/>
        </w:rPr>
        <w:t xml:space="preserve">Didalam pembahasan penelitian terkait dengan fenomena yang ditemukan dilapangan pada pelayan musik gereja di </w:t>
      </w:r>
      <w:r w:rsidRPr="00C306DA">
        <w:rPr>
          <w:rFonts w:ascii="Gentium Basic" w:hAnsi="Gentium Basic" w:cs="Times New Roman"/>
          <w:lang w:val="en-US"/>
        </w:rPr>
        <w:t xml:space="preserve">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rPr>
        <w:t xml:space="preserve"> peneliti menggunakan pendekatan teori manajemen pemusik gereja menurut Komisi Liturgi dan Musik Sinode GKI yang akan dibahas secara umum menggunakan teori fungsi-fungsi manajemen menurut Rohman Abdul dalam bukunya Dasar-Dasar manajemen yaitu sebagai berikut:</w:t>
      </w:r>
    </w:p>
    <w:p w14:paraId="719C195E" w14:textId="77777777" w:rsidR="00666369" w:rsidRPr="001C0C30" w:rsidRDefault="00666369" w:rsidP="00F47B69">
      <w:pPr>
        <w:pBdr>
          <w:top w:val="nil"/>
          <w:left w:val="nil"/>
          <w:bottom w:val="nil"/>
          <w:right w:val="nil"/>
          <w:between w:val="nil"/>
        </w:pBdr>
        <w:spacing w:after="0" w:line="240" w:lineRule="auto"/>
        <w:ind w:firstLine="720"/>
        <w:jc w:val="both"/>
        <w:rPr>
          <w:rFonts w:ascii="Gentium Basic" w:eastAsia="Gentium Basic" w:hAnsi="Gentium Basic" w:cs="Gentium Basic"/>
          <w:bCs/>
          <w:color w:val="000000"/>
        </w:rPr>
      </w:pPr>
    </w:p>
    <w:p w14:paraId="0C8630E6" w14:textId="77777777" w:rsidR="00666369" w:rsidRPr="001C0C30" w:rsidRDefault="00666369" w:rsidP="005D59D3">
      <w:pPr>
        <w:pBdr>
          <w:top w:val="nil"/>
          <w:left w:val="nil"/>
          <w:bottom w:val="nil"/>
          <w:right w:val="nil"/>
          <w:between w:val="nil"/>
        </w:pBdr>
        <w:spacing w:after="0" w:line="240" w:lineRule="auto"/>
        <w:jc w:val="both"/>
        <w:rPr>
          <w:rFonts w:ascii="Gentium Basic" w:eastAsia="Gentium Basic" w:hAnsi="Gentium Basic" w:cs="Gentium Basic"/>
          <w:bCs/>
          <w:color w:val="000000"/>
        </w:rPr>
      </w:pPr>
      <w:r w:rsidRPr="001C0C30">
        <w:rPr>
          <w:rFonts w:ascii="Gentium Basic" w:eastAsia="Gentium Basic" w:hAnsi="Gentium Basic" w:cs="Gentium Basic"/>
          <w:bCs/>
          <w:color w:val="000000"/>
        </w:rPr>
        <w:t>Perencanaan (</w:t>
      </w:r>
      <w:r w:rsidRPr="001C0C30">
        <w:rPr>
          <w:rFonts w:ascii="Gentium Basic" w:eastAsia="Gentium Basic" w:hAnsi="Gentium Basic" w:cs="Gentium Basic"/>
          <w:bCs/>
          <w:i/>
          <w:iCs/>
          <w:color w:val="000000"/>
        </w:rPr>
        <w:t>Planning</w:t>
      </w:r>
      <w:r w:rsidRPr="001C0C30">
        <w:rPr>
          <w:rFonts w:ascii="Gentium Basic" w:eastAsia="Gentium Basic" w:hAnsi="Gentium Basic" w:cs="Gentium Basic"/>
          <w:bCs/>
          <w:color w:val="000000"/>
        </w:rPr>
        <w:t>)</w:t>
      </w:r>
    </w:p>
    <w:p w14:paraId="130EA3E0" w14:textId="77777777" w:rsidR="00666369" w:rsidRPr="001C0C30" w:rsidRDefault="00666369" w:rsidP="00F47B69">
      <w:pPr>
        <w:pBdr>
          <w:top w:val="nil"/>
          <w:left w:val="nil"/>
          <w:bottom w:val="nil"/>
          <w:right w:val="nil"/>
          <w:between w:val="nil"/>
        </w:pBdr>
        <w:spacing w:after="0" w:line="240" w:lineRule="auto"/>
        <w:ind w:firstLine="720"/>
        <w:jc w:val="both"/>
        <w:rPr>
          <w:rFonts w:ascii="Gentium Basic" w:eastAsia="Gentium Basic" w:hAnsi="Gentium Basic" w:cs="Gentium Basic"/>
          <w:bCs/>
          <w:color w:val="000000"/>
        </w:rPr>
      </w:pPr>
    </w:p>
    <w:p w14:paraId="33B18452" w14:textId="71A01E06" w:rsidR="00666369" w:rsidRPr="00C306DA" w:rsidRDefault="00666369" w:rsidP="00C306DA">
      <w:pPr>
        <w:spacing w:line="276" w:lineRule="auto"/>
        <w:ind w:firstLine="720"/>
        <w:jc w:val="both"/>
        <w:rPr>
          <w:rFonts w:ascii="Gentium Basic" w:hAnsi="Gentium Basic" w:cs="Times New Roman"/>
          <w:lang w:val="en-US"/>
        </w:rPr>
      </w:pPr>
      <w:r w:rsidRPr="00C306DA">
        <w:rPr>
          <w:rFonts w:ascii="Gentium Basic" w:hAnsi="Gentium Basic" w:cs="Times New Roman"/>
        </w:rPr>
        <w:t>Perencanaan adalah fungsi dasar dari</w:t>
      </w:r>
      <w:r w:rsidRPr="00C306DA">
        <w:rPr>
          <w:rFonts w:ascii="Gentium Basic" w:hAnsi="Gentium Basic" w:cs="Times New Roman"/>
          <w:lang w:val="en-US"/>
        </w:rPr>
        <w:t xml:space="preserve"> </w:t>
      </w:r>
      <w:r w:rsidRPr="00C306DA">
        <w:rPr>
          <w:rFonts w:ascii="Gentium Basic" w:hAnsi="Gentium Basic" w:cs="Times New Roman"/>
        </w:rPr>
        <w:t>manajemen (administrasi atau pengelolaan). Perencanaan yang baik dan efektif akan menolong tim bergerak dari tingkat awal ke tingkat yang berikut yang dikehendakinya. Proses perencanaan yang baik memampukan pelayanan musik bekerja sama dengan program-program lain secara mutualisma (saling mendukung)</w:t>
      </w:r>
      <w:r>
        <w:rPr>
          <w:rFonts w:asciiTheme="minorHAnsi" w:hAnsiTheme="minorHAnsi" w:cs="Times New Roman"/>
          <w:lang w:val="en-US"/>
        </w:rPr>
        <w:t xml:space="preserve"> </w:t>
      </w:r>
      <w:sdt>
        <w:sdtPr>
          <w:rPr>
            <w:rFonts w:ascii="Cambria" w:hAnsi="Cambria" w:cs="Times New Roman"/>
            <w:color w:val="000000"/>
            <w:lang w:val="en-US"/>
          </w:rPr>
          <w:tag w:val="MENDELEY_CITATION_v3_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"/>
          <w:id w:val="1023133274"/>
          <w:placeholder>
            <w:docPart w:val="DefaultPlaceholder_-1854013440"/>
          </w:placeholder>
        </w:sdtPr>
        <w:sdtContent>
          <w:r w:rsidRPr="00666369">
            <w:rPr>
              <w:rFonts w:ascii="Cambria" w:hAnsi="Cambria" w:cs="Times New Roman"/>
              <w:color w:val="000000"/>
              <w:lang w:val="en-US"/>
            </w:rPr>
            <w:t>(</w:t>
          </w:r>
          <w:proofErr w:type="spellStart"/>
          <w:r w:rsidRPr="00666369">
            <w:rPr>
              <w:rFonts w:ascii="Cambria" w:hAnsi="Cambria" w:cs="Times New Roman"/>
              <w:color w:val="000000"/>
              <w:lang w:val="en-US"/>
            </w:rPr>
            <w:t>Kabnani</w:t>
          </w:r>
          <w:proofErr w:type="spellEnd"/>
          <w:r w:rsidRPr="00666369">
            <w:rPr>
              <w:rFonts w:ascii="Cambria" w:hAnsi="Cambria" w:cs="Times New Roman"/>
              <w:color w:val="000000"/>
              <w:lang w:val="en-US"/>
            </w:rPr>
            <w:t xml:space="preserve"> et al., 2022)</w:t>
          </w:r>
        </w:sdtContent>
      </w:sdt>
      <w:r w:rsidRPr="00C306DA">
        <w:rPr>
          <w:rFonts w:ascii="Gentium Basic" w:hAnsi="Gentium Basic" w:cs="Times New Roman"/>
        </w:rPr>
        <w:t>. Sementara itu, perencanaan yang sembarangan dapat melemahkan, menambah masalah, menurunkan semangat juang, menguras energi dan memboroskan sumber-sumber yang dimiliki, sehingga akhirnya perencanaan pun tidak memiliki arah</w:t>
      </w:r>
      <w:r w:rsidRPr="00C306DA">
        <w:rPr>
          <w:rFonts w:ascii="Gentium Basic" w:hAnsi="Gentium Basic" w:cs="Times New Roman"/>
          <w:lang w:val="en-US"/>
        </w:rPr>
        <w:t xml:space="preserve"> </w:t>
      </w:r>
      <w:sdt>
        <w:sdtPr>
          <w:rPr>
            <w:color w:val="000000"/>
            <w:lang w:val="en-US"/>
          </w:rPr>
          <w:tag w:val="MENDELEY_CITATION_v3_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"/>
          <w:id w:val="161437284"/>
          <w:placeholder>
            <w:docPart w:val="DefaultPlaceholder_-1854013440"/>
          </w:placeholder>
        </w:sdtPr>
        <w:sdtEndPr>
          <w:rPr>
            <w:lang w:val="id-ID"/>
          </w:rPr>
        </w:sdtEndPr>
        <w:sdtContent>
          <w:r w:rsidRPr="00666369">
            <w:rPr>
              <w:color w:val="000000"/>
            </w:rPr>
            <w:t>(Handoko et al., 2022)</w:t>
          </w:r>
        </w:sdtContent>
      </w:sdt>
      <w:r w:rsidRPr="00C306DA">
        <w:rPr>
          <w:rFonts w:ascii="Gentium Basic" w:hAnsi="Gentium Basic" w:cs="Times New Roman"/>
        </w:rPr>
        <w:t>.</w:t>
      </w:r>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Perencanaan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terjadi</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organisasi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 xml:space="preserve">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proofErr w:type="gram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mencakup</w:t>
      </w:r>
      <w:proofErr w:type="spellEnd"/>
      <w:proofErr w:type="gram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tujuan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ingin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dicapai</w:t>
      </w:r>
      <w:proofErr w:type="spellEnd"/>
      <w:r w:rsidRPr="00C306DA">
        <w:rPr>
          <w:rFonts w:ascii="Gentium Basic" w:hAnsi="Gentium Basic" w:cs="Times New Roman"/>
          <w:lang w:val="en-US"/>
        </w:rPr>
        <w:t xml:space="preserve"> oleh para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dalam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peribadahan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dilakuakan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yaitu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untuk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memuliakan</w:t>
      </w:r>
      <w:proofErr w:type="spellEnd"/>
      <w:r w:rsidRPr="00C306DA">
        <w:rPr>
          <w:rFonts w:ascii="Gentium Basic" w:hAnsi="Gentium Basic" w:cs="Times New Roman"/>
          <w:lang w:val="en-US"/>
        </w:rPr>
        <w:t xml:space="preserve"> Tuhan, </w:t>
      </w:r>
      <w:proofErr w:type="spellStart"/>
      <w:r w:rsidRPr="00C306DA">
        <w:rPr>
          <w:rFonts w:ascii="Gentium Basic" w:hAnsi="Gentium Basic" w:cs="Times New Roman"/>
          <w:lang w:val="en-US"/>
        </w:rPr>
        <w:t>Menumbuhkan</w:t>
      </w:r>
      <w:proofErr w:type="spellEnd"/>
      <w:r w:rsidRPr="00C306DA">
        <w:rPr>
          <w:rFonts w:ascii="Gentium Basic" w:hAnsi="Gentium Basic" w:cs="Times New Roman"/>
          <w:lang w:val="en-US"/>
        </w:rPr>
        <w:t xml:space="preserve"> Iman, </w:t>
      </w:r>
      <w:proofErr w:type="spellStart"/>
      <w:r w:rsidRPr="00C306DA">
        <w:rPr>
          <w:rFonts w:ascii="Gentium Basic" w:hAnsi="Gentium Basic" w:cs="Times New Roman"/>
          <w:lang w:val="en-US"/>
        </w:rPr>
        <w:t>Menyebarkan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Injil</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Mengucap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syukur</w:t>
      </w:r>
      <w:proofErr w:type="spellEnd"/>
      <w:r w:rsidRPr="00C306DA">
        <w:rPr>
          <w:rFonts w:ascii="Gentium Basic" w:hAnsi="Gentium Basic" w:cs="Times New Roman"/>
          <w:lang w:val="en-US"/>
        </w:rPr>
        <w:t xml:space="preserve">. Maka </w:t>
      </w:r>
      <w:proofErr w:type="spellStart"/>
      <w:r w:rsidRPr="00C306DA">
        <w:rPr>
          <w:rFonts w:ascii="Gentium Basic" w:hAnsi="Gentium Basic" w:cs="Times New Roman"/>
          <w:lang w:val="en-US"/>
        </w:rPr>
        <w:t>dari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untuk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menjawab</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setiap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tujuan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mereka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melakukan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berbagai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dimulai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Penjadwalan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dikeluarkan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setiap</w:t>
      </w:r>
      <w:proofErr w:type="spellEnd"/>
      <w:r w:rsidRPr="00C306DA">
        <w:rPr>
          <w:rFonts w:ascii="Gentium Basic" w:hAnsi="Gentium Basic" w:cs="Times New Roman"/>
          <w:lang w:val="en-US"/>
        </w:rPr>
        <w:t xml:space="preserve"> 6 </w:t>
      </w:r>
      <w:proofErr w:type="spellStart"/>
      <w:r w:rsidRPr="00C306DA">
        <w:rPr>
          <w:rFonts w:ascii="Gentium Basic" w:hAnsi="Gentium Basic" w:cs="Times New Roman"/>
          <w:lang w:val="en-US"/>
        </w:rPr>
        <w:t>bulan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sekali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melalui</w:t>
      </w:r>
      <w:proofErr w:type="spellEnd"/>
      <w:r w:rsidRPr="00C306DA">
        <w:rPr>
          <w:rFonts w:ascii="Gentium Basic" w:hAnsi="Gentium Basic" w:cs="Times New Roman"/>
          <w:lang w:val="en-US"/>
        </w:rPr>
        <w:t xml:space="preserve"> media </w:t>
      </w:r>
      <w:proofErr w:type="spellStart"/>
      <w:r w:rsidRPr="00C306DA">
        <w:rPr>
          <w:rFonts w:ascii="Gentium Basic" w:hAnsi="Gentium Basic" w:cs="Times New Roman"/>
          <w:lang w:val="en-US"/>
        </w:rPr>
        <w:t>sosial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yaitu</w:t>
      </w:r>
      <w:proofErr w:type="spellEnd"/>
      <w:r w:rsidRPr="00C306DA">
        <w:rPr>
          <w:rFonts w:ascii="Gentium Basic" w:hAnsi="Gentium Basic" w:cs="Times New Roman"/>
          <w:lang w:val="en-US"/>
        </w:rPr>
        <w:t xml:space="preserve"> </w:t>
      </w:r>
      <w:r w:rsidRPr="00C306DA">
        <w:rPr>
          <w:rFonts w:ascii="Gentium Basic" w:hAnsi="Gentium Basic" w:cs="Times New Roman"/>
          <w:i/>
          <w:iCs/>
          <w:lang w:val="en-US"/>
        </w:rPr>
        <w:t>WhatsApp Group</w:t>
      </w:r>
      <w:r w:rsidRPr="00C306DA">
        <w:rPr>
          <w:rFonts w:ascii="Gentium Basic" w:hAnsi="Gentium Basic" w:cs="Times New Roman"/>
          <w:lang w:val="en-US"/>
        </w:rPr>
        <w:t xml:space="preserve"> dan juga </w:t>
      </w:r>
      <w:proofErr w:type="spellStart"/>
      <w:r w:rsidRPr="00C306DA">
        <w:rPr>
          <w:rFonts w:ascii="Gentium Basic" w:hAnsi="Gentium Basic" w:cs="Times New Roman"/>
          <w:lang w:val="en-US"/>
        </w:rPr>
        <w:t>diumumkan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setiap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minggu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melalui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warta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mimbar</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dicantumkan</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liturgi</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dibagikan</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saat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kebaktian</w:t>
      </w:r>
      <w:proofErr w:type="spellEnd"/>
      <w:r w:rsidRPr="00C306DA">
        <w:rPr>
          <w:rFonts w:ascii="Gentium Basic" w:hAnsi="Gentium Basic" w:cs="Times New Roman"/>
          <w:lang w:val="en-US"/>
        </w:rPr>
        <w:t xml:space="preserve">.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melangsungkan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kebaktian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sekali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saja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disetiap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minggu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tepatnya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pukul</w:t>
      </w:r>
      <w:proofErr w:type="spellEnd"/>
      <w:r w:rsidRPr="00C306DA">
        <w:rPr>
          <w:rFonts w:ascii="Gentium Basic" w:hAnsi="Gentium Basic" w:cs="Times New Roman"/>
          <w:lang w:val="en-US"/>
        </w:rPr>
        <w:t xml:space="preserve"> 08.00 (WITA). </w:t>
      </w:r>
      <w:proofErr w:type="spellStart"/>
      <w:r w:rsidRPr="00C306DA">
        <w:rPr>
          <w:rFonts w:ascii="Gentium Basic" w:hAnsi="Gentium Basic" w:cs="Times New Roman"/>
          <w:lang w:val="en-US"/>
        </w:rPr>
        <w:t>Pembagian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tugas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setiap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kebaktian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yaitu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terdiri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dari</w:t>
      </w:r>
      <w:proofErr w:type="spellEnd"/>
      <w:r w:rsidRPr="00C306DA">
        <w:rPr>
          <w:rFonts w:ascii="Gentium Basic" w:hAnsi="Gentium Basic" w:cs="Times New Roman"/>
          <w:lang w:val="en-US"/>
        </w:rPr>
        <w:t xml:space="preserve"> 8 orang, 1 orang Worship Leader, 3 orang Singers dan 4 orang </w:t>
      </w:r>
      <w:proofErr w:type="spellStart"/>
      <w:r w:rsidRPr="00C306DA">
        <w:rPr>
          <w:rFonts w:ascii="Gentium Basic" w:hAnsi="Gentium Basic" w:cs="Times New Roman"/>
          <w:lang w:val="en-US"/>
        </w:rPr>
        <w:t>pemusik</w:t>
      </w:r>
      <w:proofErr w:type="spellEnd"/>
      <w:r w:rsidRPr="00C306DA">
        <w:rPr>
          <w:rFonts w:ascii="Gentium Basic" w:hAnsi="Gentium Basic" w:cs="Times New Roman"/>
          <w:lang w:val="en-US"/>
        </w:rPr>
        <w:t xml:space="preserve">. Alat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gunakan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untuk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mengiringi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pujian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yaitu</w:t>
      </w:r>
      <w:proofErr w:type="spellEnd"/>
      <w:r w:rsidRPr="00C306DA">
        <w:rPr>
          <w:rFonts w:ascii="Gentium Basic" w:hAnsi="Gentium Basic" w:cs="Times New Roman"/>
          <w:lang w:val="en-US"/>
        </w:rPr>
        <w:t xml:space="preserve"> Keyboard, </w:t>
      </w:r>
      <w:proofErr w:type="spellStart"/>
      <w:r w:rsidRPr="00C306DA">
        <w:rPr>
          <w:rFonts w:ascii="Gentium Basic" w:hAnsi="Gentium Basic" w:cs="Times New Roman"/>
          <w:lang w:val="en-US"/>
        </w:rPr>
        <w:t>gitar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listrik</w:t>
      </w:r>
      <w:proofErr w:type="spellEnd"/>
      <w:r w:rsidRPr="00C306DA">
        <w:rPr>
          <w:rFonts w:ascii="Gentium Basic" w:hAnsi="Gentium Basic" w:cs="Times New Roman"/>
          <w:lang w:val="en-US"/>
        </w:rPr>
        <w:t>/</w:t>
      </w:r>
      <w:proofErr w:type="spellStart"/>
      <w:r w:rsidRPr="00C306DA">
        <w:rPr>
          <w:rFonts w:ascii="Gentium Basic" w:hAnsi="Gentium Basic" w:cs="Times New Roman"/>
          <w:lang w:val="en-US"/>
        </w:rPr>
        <w:t>akustik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gitar</w:t>
      </w:r>
      <w:proofErr w:type="spellEnd"/>
      <w:r w:rsidRPr="00C306DA">
        <w:rPr>
          <w:rFonts w:ascii="Gentium Basic" w:hAnsi="Gentium Basic" w:cs="Times New Roman"/>
          <w:lang w:val="en-US"/>
        </w:rPr>
        <w:t xml:space="preserve"> bass dan drum.  </w:t>
      </w:r>
      <w:proofErr w:type="spellStart"/>
      <w:r w:rsidRPr="00C306DA">
        <w:rPr>
          <w:rFonts w:ascii="Gentium Basic" w:hAnsi="Gentium Basic" w:cs="Times New Roman"/>
          <w:lang w:val="en-US"/>
        </w:rPr>
        <w:t>Pemilihan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lagu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lastRenderedPageBreak/>
        <w:t>ditentukan</w:t>
      </w:r>
      <w:proofErr w:type="spellEnd"/>
      <w:r w:rsidRPr="00C306DA">
        <w:rPr>
          <w:rFonts w:ascii="Gentium Basic" w:hAnsi="Gentium Basic" w:cs="Times New Roman"/>
          <w:lang w:val="en-US"/>
        </w:rPr>
        <w:t xml:space="preserve"> oleh worship leader </w:t>
      </w:r>
      <w:proofErr w:type="spellStart"/>
      <w:r w:rsidRPr="00C306DA">
        <w:rPr>
          <w:rFonts w:ascii="Gentium Basic" w:hAnsi="Gentium Basic" w:cs="Times New Roman"/>
          <w:lang w:val="en-US"/>
        </w:rPr>
        <w:t>sendiri</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lagunya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diketahui</w:t>
      </w:r>
      <w:proofErr w:type="spellEnd"/>
      <w:r w:rsidRPr="00C306DA">
        <w:rPr>
          <w:rFonts w:ascii="Gentium Basic" w:hAnsi="Gentium Basic" w:cs="Times New Roman"/>
          <w:lang w:val="en-US"/>
        </w:rPr>
        <w:t xml:space="preserve"> oleh </w:t>
      </w:r>
      <w:proofErr w:type="spellStart"/>
      <w:r w:rsidRPr="00C306DA">
        <w:rPr>
          <w:rFonts w:ascii="Gentium Basic" w:hAnsi="Gentium Basic" w:cs="Times New Roman"/>
          <w:lang w:val="en-US"/>
        </w:rPr>
        <w:t>seluruh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Lagu-</w:t>
      </w:r>
      <w:proofErr w:type="spellStart"/>
      <w:r w:rsidRPr="00C306DA">
        <w:rPr>
          <w:rFonts w:ascii="Gentium Basic" w:hAnsi="Gentium Basic" w:cs="Times New Roman"/>
          <w:lang w:val="en-US"/>
        </w:rPr>
        <w:t>lagu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kemudian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dinyanyikan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sesuai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versi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aslinya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ataupun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ada</w:t>
      </w:r>
      <w:proofErr w:type="spellEnd"/>
      <w:r w:rsidRPr="00C306DA">
        <w:rPr>
          <w:rFonts w:ascii="Gentium Basic" w:hAnsi="Gentium Basic" w:cs="Times New Roman"/>
          <w:lang w:val="en-US"/>
        </w:rPr>
        <w:t xml:space="preserve"> juga yang </w:t>
      </w:r>
      <w:proofErr w:type="spellStart"/>
      <w:r w:rsidRPr="00C306DA">
        <w:rPr>
          <w:rFonts w:ascii="Gentium Basic" w:hAnsi="Gentium Basic" w:cs="Times New Roman"/>
          <w:lang w:val="en-US"/>
        </w:rPr>
        <w:t>diaransemen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sesuai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kebutuhan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w:t>
      </w:r>
    </w:p>
    <w:p w14:paraId="3C2DFD41" w14:textId="77777777" w:rsidR="00666369" w:rsidRPr="00C306DA" w:rsidRDefault="00666369" w:rsidP="00C306DA">
      <w:pPr>
        <w:spacing w:line="276" w:lineRule="auto"/>
        <w:ind w:firstLine="720"/>
        <w:jc w:val="both"/>
        <w:rPr>
          <w:rFonts w:ascii="Gentium Basic" w:hAnsi="Gentium Basic" w:cs="Times New Roman"/>
          <w:lang w:val="en-US"/>
        </w:rPr>
      </w:pPr>
      <w:proofErr w:type="spellStart"/>
      <w:r w:rsidRPr="00C306DA">
        <w:rPr>
          <w:rFonts w:ascii="Gentium Basic" w:hAnsi="Gentium Basic" w:cs="Times New Roman"/>
          <w:lang w:val="en-US"/>
        </w:rPr>
        <w:t>Persiapan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dilakukan</w:t>
      </w:r>
      <w:proofErr w:type="spellEnd"/>
      <w:r w:rsidRPr="00C306DA">
        <w:rPr>
          <w:rFonts w:ascii="Gentium Basic" w:hAnsi="Gentium Basic" w:cs="Times New Roman"/>
          <w:lang w:val="en-US"/>
        </w:rPr>
        <w:t xml:space="preserve"> oleh para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sebelum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mereka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melayani</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kebaktian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minggu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yaitu</w:t>
      </w:r>
      <w:proofErr w:type="spellEnd"/>
      <w:r w:rsidRPr="00C306DA">
        <w:rPr>
          <w:rFonts w:ascii="Gentium Basic" w:hAnsi="Gentium Basic" w:cs="Times New Roman"/>
          <w:lang w:val="en-US"/>
        </w:rPr>
        <w:t xml:space="preserve">, </w:t>
      </w:r>
      <w:proofErr w:type="spellStart"/>
      <w:proofErr w:type="gramStart"/>
      <w:r w:rsidRPr="00C306DA">
        <w:rPr>
          <w:rFonts w:ascii="Gentium Basic" w:hAnsi="Gentium Basic" w:cs="Times New Roman"/>
          <w:lang w:val="en-US"/>
        </w:rPr>
        <w:t>seluruh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w:t>
      </w:r>
      <w:proofErr w:type="spellEnd"/>
      <w:proofErr w:type="gram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bertugas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wajib</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mengikuti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doa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persiapan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setiap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kamis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kemudian</w:t>
      </w:r>
      <w:proofErr w:type="spellEnd"/>
      <w:r w:rsidRPr="00C306DA">
        <w:rPr>
          <w:rFonts w:ascii="Gentium Basic" w:hAnsi="Gentium Basic" w:cs="Times New Roman"/>
          <w:lang w:val="en-US"/>
        </w:rPr>
        <w:t xml:space="preserve">  proses </w:t>
      </w:r>
      <w:proofErr w:type="spellStart"/>
      <w:r w:rsidRPr="00C306DA">
        <w:rPr>
          <w:rFonts w:ascii="Gentium Basic" w:hAnsi="Gentium Basic" w:cs="Times New Roman"/>
          <w:lang w:val="en-US"/>
        </w:rPr>
        <w:t>latihan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lagunya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dimulai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jumat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yaitu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pengenalan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lagu</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mulai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latihannya</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hari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sabtu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malam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Untuk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waktu</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ditentukan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dalam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latihan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lagu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tidak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menentu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dikarenakan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kesibukan</w:t>
      </w:r>
      <w:proofErr w:type="spellEnd"/>
      <w:r w:rsidRPr="00C306DA">
        <w:rPr>
          <w:rFonts w:ascii="Gentium Basic" w:hAnsi="Gentium Basic" w:cs="Times New Roman"/>
          <w:lang w:val="en-US"/>
        </w:rPr>
        <w:t xml:space="preserve"> masing-masing </w:t>
      </w:r>
      <w:proofErr w:type="spellStart"/>
      <w:r w:rsidRPr="00C306DA">
        <w:rPr>
          <w:rFonts w:ascii="Gentium Basic" w:hAnsi="Gentium Basic" w:cs="Times New Roman"/>
          <w:lang w:val="en-US"/>
        </w:rPr>
        <w:t>pelayanan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sehingga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latihan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pujian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dimulai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ketika</w:t>
      </w:r>
      <w:proofErr w:type="spellEnd"/>
      <w:r w:rsidRPr="00C306DA">
        <w:rPr>
          <w:rFonts w:ascii="Gentium Basic" w:hAnsi="Gentium Basic" w:cs="Times New Roman"/>
          <w:lang w:val="en-US"/>
        </w:rPr>
        <w:t xml:space="preserve"> para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sudah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lengkap</w:t>
      </w:r>
      <w:proofErr w:type="spellEnd"/>
      <w:r w:rsidRPr="00C306DA">
        <w:rPr>
          <w:rFonts w:ascii="Gentium Basic" w:hAnsi="Gentium Basic" w:cs="Times New Roman"/>
          <w:lang w:val="en-US"/>
        </w:rPr>
        <w:t>.</w:t>
      </w:r>
    </w:p>
    <w:p w14:paraId="4B597AAF" w14:textId="77777777" w:rsidR="00666369" w:rsidRPr="00C306DA" w:rsidRDefault="00666369" w:rsidP="00C306DA">
      <w:pPr>
        <w:spacing w:line="276" w:lineRule="auto"/>
        <w:ind w:firstLine="720"/>
        <w:jc w:val="both"/>
        <w:rPr>
          <w:rFonts w:ascii="Gentium Basic" w:hAnsi="Gentium Basic" w:cs="Times New Roman"/>
          <w:lang w:val="en-US"/>
        </w:rPr>
      </w:pPr>
      <w:proofErr w:type="spellStart"/>
      <w:r w:rsidRPr="00C306DA">
        <w:rPr>
          <w:rFonts w:ascii="Gentium Basic" w:hAnsi="Gentium Basic" w:cs="Times New Roman"/>
          <w:lang w:val="en-US"/>
        </w:rPr>
        <w:t>Susunan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liturgi</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digunakan</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peribadahan</w:t>
      </w:r>
      <w:proofErr w:type="spellEnd"/>
      <w:r w:rsidRPr="00C306DA">
        <w:rPr>
          <w:rFonts w:ascii="Gentium Basic" w:hAnsi="Gentium Basic" w:cs="Times New Roman"/>
          <w:lang w:val="en-US"/>
        </w:rPr>
        <w:t xml:space="preserve"> di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umumnya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memiliki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kesamaan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dengan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liturgi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lainnya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namun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terapat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beberapa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perbedaan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dimana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susunan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ibadahnya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dimulai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dengan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persiapan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pujian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pembukaan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votum</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doa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pembukaan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pengakuan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iman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rasuli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pujian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syukur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kesaksian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pujian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pujian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pujian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penghantar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doa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syafaat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doa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syafaat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pujian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persembahan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doa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persembahan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pujian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penghantar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firman</w:t>
      </w:r>
      <w:proofErr w:type="spellEnd"/>
      <w:r w:rsidRPr="00C306DA">
        <w:rPr>
          <w:rFonts w:ascii="Gentium Basic" w:hAnsi="Gentium Basic" w:cs="Times New Roman"/>
          <w:lang w:val="en-US"/>
        </w:rPr>
        <w:t xml:space="preserve"> Tuhan, </w:t>
      </w:r>
      <w:proofErr w:type="spellStart"/>
      <w:r w:rsidRPr="00C306DA">
        <w:rPr>
          <w:rFonts w:ascii="Gentium Basic" w:hAnsi="Gentium Basic" w:cs="Times New Roman"/>
          <w:lang w:val="en-US"/>
        </w:rPr>
        <w:t>pemberitaan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firman</w:t>
      </w:r>
      <w:proofErr w:type="spellEnd"/>
      <w:r w:rsidRPr="00C306DA">
        <w:rPr>
          <w:rFonts w:ascii="Gentium Basic" w:hAnsi="Gentium Basic" w:cs="Times New Roman"/>
          <w:lang w:val="en-US"/>
        </w:rPr>
        <w:t xml:space="preserve"> Tuhan, </w:t>
      </w:r>
      <w:proofErr w:type="spellStart"/>
      <w:r w:rsidRPr="00C306DA">
        <w:rPr>
          <w:rFonts w:ascii="Gentium Basic" w:hAnsi="Gentium Basic" w:cs="Times New Roman"/>
          <w:lang w:val="en-US"/>
        </w:rPr>
        <w:t>warta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pujian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penutup</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diakhiri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dengan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doa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berkat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Nyanyian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digunakan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dalam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yaitu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Nyanyian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Kemenangan</w:t>
      </w:r>
      <w:proofErr w:type="spellEnd"/>
      <w:r w:rsidRPr="00C306DA">
        <w:rPr>
          <w:rFonts w:ascii="Gentium Basic" w:hAnsi="Gentium Basic" w:cs="Times New Roman"/>
          <w:lang w:val="en-US"/>
        </w:rPr>
        <w:t xml:space="preserve"> Iman </w:t>
      </w:r>
      <w:proofErr w:type="spellStart"/>
      <w:r w:rsidRPr="00C306DA">
        <w:rPr>
          <w:rFonts w:ascii="Gentium Basic" w:hAnsi="Gentium Basic" w:cs="Times New Roman"/>
          <w:lang w:val="en-US"/>
        </w:rPr>
        <w:t>atau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lebih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dikenal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dengan</w:t>
      </w:r>
      <w:proofErr w:type="spellEnd"/>
      <w:r w:rsidRPr="00C306DA">
        <w:rPr>
          <w:rFonts w:ascii="Gentium Basic" w:hAnsi="Gentium Basic" w:cs="Times New Roman"/>
          <w:lang w:val="en-US"/>
        </w:rPr>
        <w:t xml:space="preserve"> NKI dan juga </w:t>
      </w:r>
      <w:proofErr w:type="spellStart"/>
      <w:r w:rsidRPr="00C306DA">
        <w:rPr>
          <w:rFonts w:ascii="Gentium Basic" w:hAnsi="Gentium Basic" w:cs="Times New Roman"/>
          <w:lang w:val="en-US"/>
        </w:rPr>
        <w:t>Nyanyian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Kontemporer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dalam</w:t>
      </w:r>
      <w:proofErr w:type="spellEnd"/>
      <w:r w:rsidRPr="00C306DA">
        <w:rPr>
          <w:rFonts w:ascii="Gentium Basic" w:hAnsi="Gentium Basic" w:cs="Times New Roman"/>
          <w:lang w:val="en-US"/>
        </w:rPr>
        <w:t xml:space="preserve"> proses </w:t>
      </w:r>
      <w:proofErr w:type="spellStart"/>
      <w:r w:rsidRPr="00C306DA">
        <w:rPr>
          <w:rFonts w:ascii="Gentium Basic" w:hAnsi="Gentium Basic" w:cs="Times New Roman"/>
          <w:lang w:val="en-US"/>
        </w:rPr>
        <w:t>peribadatan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tidak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ditentukan</w:t>
      </w:r>
      <w:proofErr w:type="spellEnd"/>
      <w:r w:rsidRPr="00C306DA">
        <w:rPr>
          <w:rFonts w:ascii="Gentium Basic" w:hAnsi="Gentium Basic" w:cs="Times New Roman"/>
          <w:lang w:val="en-US"/>
        </w:rPr>
        <w:t xml:space="preserve"> oleh </w:t>
      </w:r>
      <w:proofErr w:type="spellStart"/>
      <w:r w:rsidRPr="00C306DA">
        <w:rPr>
          <w:rFonts w:ascii="Gentium Basic" w:hAnsi="Gentium Basic" w:cs="Times New Roman"/>
          <w:lang w:val="en-US"/>
        </w:rPr>
        <w:t>waktu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sehingga</w:t>
      </w:r>
      <w:proofErr w:type="spellEnd"/>
      <w:r w:rsidRPr="00C306DA">
        <w:rPr>
          <w:rFonts w:ascii="Gentium Basic" w:hAnsi="Gentium Basic" w:cs="Times New Roman"/>
          <w:lang w:val="en-US"/>
        </w:rPr>
        <w:t xml:space="preserve"> para </w:t>
      </w:r>
      <w:proofErr w:type="spellStart"/>
      <w:r w:rsidRPr="00C306DA">
        <w:rPr>
          <w:rFonts w:ascii="Gentium Basic" w:hAnsi="Gentium Basic" w:cs="Times New Roman"/>
          <w:lang w:val="en-US"/>
        </w:rPr>
        <w:t>penulis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melihat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bahwa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perencanaan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dilakukan</w:t>
      </w:r>
      <w:proofErr w:type="spellEnd"/>
      <w:r w:rsidRPr="00C306DA">
        <w:rPr>
          <w:rFonts w:ascii="Gentium Basic" w:hAnsi="Gentium Basic" w:cs="Times New Roman"/>
          <w:lang w:val="en-US"/>
        </w:rPr>
        <w:t xml:space="preserve"> oleh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manajemen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dalam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mencapai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tujuan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perencanaan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tersebut</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langkah</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diambil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untuk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mencapai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tujuan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tersebut</w:t>
      </w:r>
      <w:proofErr w:type="spellEnd"/>
      <w:r w:rsidRPr="00C306DA">
        <w:rPr>
          <w:rFonts w:ascii="Gentium Basic" w:hAnsi="Gentium Basic" w:cs="Times New Roman"/>
          <w:lang w:val="en-US"/>
        </w:rPr>
        <w:t xml:space="preserve">.  Maka </w:t>
      </w:r>
      <w:proofErr w:type="spellStart"/>
      <w:r w:rsidRPr="00C306DA">
        <w:rPr>
          <w:rFonts w:ascii="Gentium Basic" w:hAnsi="Gentium Basic" w:cs="Times New Roman"/>
          <w:lang w:val="en-US"/>
        </w:rPr>
        <w:t>dari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penulis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melihat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bahwa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perencanaan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dilakukan</w:t>
      </w:r>
      <w:proofErr w:type="spellEnd"/>
      <w:r w:rsidRPr="00C306DA">
        <w:rPr>
          <w:rFonts w:ascii="Gentium Basic" w:hAnsi="Gentium Basic" w:cs="Times New Roman"/>
          <w:lang w:val="en-US"/>
        </w:rPr>
        <w:t xml:space="preserve"> oleh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sesuai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dengan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teori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fungsi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manajemen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mengenai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perencanaan</w:t>
      </w:r>
      <w:proofErr w:type="spellEnd"/>
      <w:r w:rsidRPr="00C306DA">
        <w:rPr>
          <w:rFonts w:ascii="Gentium Basic" w:hAnsi="Gentium Basic" w:cs="Times New Roman"/>
          <w:lang w:val="en-US"/>
        </w:rPr>
        <w:t xml:space="preserve">. </w:t>
      </w:r>
    </w:p>
    <w:p w14:paraId="42C45DC5" w14:textId="77777777" w:rsidR="00666369" w:rsidRPr="001C0C30" w:rsidRDefault="00666369" w:rsidP="000772B1">
      <w:pPr>
        <w:spacing w:before="240" w:after="0" w:line="240" w:lineRule="auto"/>
        <w:jc w:val="both"/>
        <w:rPr>
          <w:rFonts w:ascii="Gentium Basic" w:eastAsia="Gentium Basic" w:hAnsi="Gentium Basic" w:cs="Gentium Basic"/>
        </w:rPr>
      </w:pPr>
      <w:proofErr w:type="spellStart"/>
      <w:r w:rsidRPr="001C0C30">
        <w:rPr>
          <w:rFonts w:ascii="Gentium Basic" w:hAnsi="Gentium Basic" w:cs="Times New Roman"/>
          <w:sz w:val="24"/>
          <w:szCs w:val="24"/>
          <w:lang w:val="en-US"/>
        </w:rPr>
        <w:t>Pengorganisasia</w:t>
      </w:r>
      <w:proofErr w:type="spellEnd"/>
      <w:r w:rsidRPr="001C0C30">
        <w:rPr>
          <w:rFonts w:ascii="Gentium Basic" w:hAnsi="Gentium Basic" w:cs="Times New Roman"/>
          <w:sz w:val="24"/>
          <w:szCs w:val="24"/>
          <w:lang w:val="en-US"/>
        </w:rPr>
        <w:t xml:space="preserve"> (</w:t>
      </w:r>
      <w:r w:rsidRPr="001C0C30">
        <w:rPr>
          <w:rFonts w:ascii="Gentium Basic" w:hAnsi="Gentium Basic" w:cs="Times New Roman"/>
          <w:i/>
          <w:iCs/>
          <w:sz w:val="24"/>
          <w:szCs w:val="24"/>
          <w:lang w:val="en-US"/>
        </w:rPr>
        <w:t>Organizing</w:t>
      </w:r>
      <w:r w:rsidRPr="001C0C30">
        <w:rPr>
          <w:rFonts w:ascii="Gentium Basic" w:hAnsi="Gentium Basic" w:cs="Times New Roman"/>
          <w:sz w:val="24"/>
          <w:szCs w:val="24"/>
          <w:lang w:val="en-US"/>
        </w:rPr>
        <w:t>)</w:t>
      </w:r>
    </w:p>
    <w:p w14:paraId="024E3260" w14:textId="77777777" w:rsidR="00666369" w:rsidRPr="001C0C30" w:rsidRDefault="00666369" w:rsidP="00F47B69">
      <w:pPr>
        <w:pBdr>
          <w:top w:val="nil"/>
          <w:left w:val="nil"/>
          <w:bottom w:val="nil"/>
          <w:right w:val="nil"/>
          <w:between w:val="nil"/>
        </w:pBdr>
        <w:spacing w:after="0" w:line="240" w:lineRule="auto"/>
        <w:ind w:firstLine="720"/>
        <w:jc w:val="both"/>
        <w:rPr>
          <w:rFonts w:ascii="Gentium Basic" w:eastAsia="Gentium Basic" w:hAnsi="Gentium Basic" w:cs="Gentium Basic"/>
          <w:bCs/>
          <w:color w:val="000000"/>
        </w:rPr>
      </w:pPr>
    </w:p>
    <w:p w14:paraId="0CEF3E42" w14:textId="0C5FBE6B" w:rsidR="00666369" w:rsidRPr="00C306DA" w:rsidRDefault="00666369" w:rsidP="000772B1">
      <w:pPr>
        <w:spacing w:before="240" w:after="240" w:line="276" w:lineRule="auto"/>
        <w:jc w:val="both"/>
        <w:rPr>
          <w:rFonts w:ascii="Gentium Basic" w:hAnsi="Gentium Basic" w:cs="Times New Roman"/>
          <w:lang w:val="en-US"/>
        </w:rPr>
      </w:pPr>
      <w:r w:rsidRPr="001C0C30">
        <w:rPr>
          <w:rFonts w:ascii="Gentium Basic" w:eastAsia="Gentium Basic" w:hAnsi="Gentium Basic" w:cs="Gentium Basic"/>
          <w:bCs/>
          <w:color w:val="000000"/>
        </w:rPr>
        <w:tab/>
      </w:r>
      <w:r w:rsidRPr="00C306DA">
        <w:rPr>
          <w:rFonts w:ascii="Gentium Basic" w:hAnsi="Gentium Basic" w:cs="Times New Roman"/>
        </w:rPr>
        <w:t>Pengorganisasian merupakan suatu proses penetapan struktur peran yang dibutuhkan untuk memasukkan orang-orang ke dalam sebuah organisasi. Jadi, secara lebih teknis fungsi pengorganisasian adalah suatu proses dimana fungsi operasional, manusia dan fasilitas dikoordinasikan untuk mencapai sasaran-sasaran yang telah ditentukan</w:t>
      </w:r>
      <w:r w:rsidRPr="00C306DA">
        <w:rPr>
          <w:rFonts w:ascii="Gentium Basic" w:hAnsi="Gentium Basic" w:cs="Times New Roman"/>
          <w:lang w:val="en-US"/>
        </w:rPr>
        <w:t xml:space="preserve"> </w:t>
      </w:r>
      <w:sdt>
        <w:sdtPr>
          <w:rPr>
            <w:color w:val="000000"/>
            <w:lang w:val="en-US"/>
          </w:rPr>
          <w:tag w:val="MENDELEY_CITATION_v3_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"/>
          <w:id w:val="1049498980"/>
          <w:placeholder>
            <w:docPart w:val="DefaultPlaceholder_-1854013440"/>
          </w:placeholder>
        </w:sdtPr>
        <w:sdtEndPr>
          <w:rPr>
            <w:lang w:val="id-ID"/>
          </w:rPr>
        </w:sdtEndPr>
        <w:sdtContent>
          <w:r w:rsidRPr="00666369">
            <w:rPr>
              <w:color w:val="000000"/>
            </w:rPr>
            <w:t>(Rohman, 2017a)</w:t>
          </w:r>
        </w:sdtContent>
      </w:sdt>
      <w:r w:rsidRPr="00C306DA">
        <w:rPr>
          <w:rFonts w:ascii="Gentium Basic" w:hAnsi="Gentium Basic" w:cs="Times New Roman"/>
        </w:rPr>
        <w:t>.</w:t>
      </w:r>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Berdasarkan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hasil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penelitian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dilakukan</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peneliti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melihat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bahwa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struktur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organisasi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ada</w:t>
      </w:r>
      <w:proofErr w:type="spellEnd"/>
      <w:r w:rsidRPr="00C306DA">
        <w:rPr>
          <w:rFonts w:ascii="Gentium Basic" w:hAnsi="Gentium Basic" w:cs="Times New Roman"/>
          <w:lang w:val="en-US"/>
        </w:rPr>
        <w:t xml:space="preserve"> pada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sudah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jelas</w:t>
      </w:r>
      <w:proofErr w:type="spellEnd"/>
      <w:r w:rsidRPr="00C306DA">
        <w:rPr>
          <w:rFonts w:ascii="Gentium Basic" w:hAnsi="Gentium Basic" w:cs="Times New Roman"/>
          <w:lang w:val="en-US"/>
        </w:rPr>
        <w:t xml:space="preserve"> dan masing-masing </w:t>
      </w:r>
      <w:proofErr w:type="spellStart"/>
      <w:r w:rsidRPr="00C306DA">
        <w:rPr>
          <w:rFonts w:ascii="Gentium Basic" w:hAnsi="Gentium Basic" w:cs="Times New Roman"/>
          <w:lang w:val="en-US"/>
        </w:rPr>
        <w:t>koodiinator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menjalankan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tugas</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tanggung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jawab</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mereka</w:t>
      </w:r>
      <w:proofErr w:type="spellEnd"/>
      <w:r w:rsidRPr="00C306DA">
        <w:rPr>
          <w:rFonts w:ascii="Gentium Basic" w:hAnsi="Gentium Basic" w:cs="Times New Roman"/>
          <w:lang w:val="en-US"/>
        </w:rPr>
        <w:t xml:space="preserve">.  Dalam </w:t>
      </w:r>
      <w:proofErr w:type="spellStart"/>
      <w:r w:rsidRPr="00C306DA">
        <w:rPr>
          <w:rFonts w:ascii="Gentium Basic" w:hAnsi="Gentium Basic" w:cs="Times New Roman"/>
          <w:lang w:val="en-US"/>
        </w:rPr>
        <w:t>Struktur</w:t>
      </w:r>
      <w:proofErr w:type="spellEnd"/>
      <w:r w:rsidRPr="00C306DA">
        <w:rPr>
          <w:rFonts w:ascii="Gentium Basic" w:hAnsi="Gentium Basic" w:cs="Times New Roman"/>
          <w:lang w:val="en-US"/>
        </w:rPr>
        <w:t xml:space="preserve"> </w:t>
      </w:r>
      <w:proofErr w:type="spellStart"/>
      <w:proofErr w:type="gramStart"/>
      <w:r w:rsidRPr="00C306DA">
        <w:rPr>
          <w:rFonts w:ascii="Gentium Basic" w:hAnsi="Gentium Basic" w:cs="Times New Roman"/>
          <w:lang w:val="en-US"/>
        </w:rPr>
        <w:t>pelayanan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proofErr w:type="gram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 xml:space="preserve"> di </w:t>
      </w:r>
      <w:proofErr w:type="spellStart"/>
      <w:r w:rsidRPr="00C306DA">
        <w:rPr>
          <w:rFonts w:ascii="Gentium Basic" w:hAnsi="Gentium Basic" w:cs="Times New Roman"/>
          <w:lang w:val="en-US"/>
        </w:rPr>
        <w:t>koordinator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langsung</w:t>
      </w:r>
      <w:proofErr w:type="spellEnd"/>
      <w:r w:rsidRPr="00C306DA">
        <w:rPr>
          <w:rFonts w:ascii="Gentium Basic" w:hAnsi="Gentium Basic" w:cs="Times New Roman"/>
          <w:lang w:val="en-US"/>
        </w:rPr>
        <w:t xml:space="preserve"> oleh Bapak </w:t>
      </w:r>
      <w:proofErr w:type="spellStart"/>
      <w:r w:rsidRPr="00C306DA">
        <w:rPr>
          <w:rFonts w:ascii="Gentium Basic" w:hAnsi="Gentium Basic" w:cs="Times New Roman"/>
          <w:lang w:val="en-US"/>
        </w:rPr>
        <w:t>Pendeta</w:t>
      </w:r>
      <w:proofErr w:type="spellEnd"/>
      <w:r w:rsidRPr="00C306DA">
        <w:rPr>
          <w:rFonts w:ascii="Gentium Basic" w:hAnsi="Gentium Basic" w:cs="Times New Roman"/>
          <w:lang w:val="en-US"/>
        </w:rPr>
        <w:t xml:space="preserve">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dibantu</w:t>
      </w:r>
      <w:proofErr w:type="spellEnd"/>
      <w:r w:rsidRPr="00C306DA">
        <w:rPr>
          <w:rFonts w:ascii="Gentium Basic" w:hAnsi="Gentium Basic" w:cs="Times New Roman"/>
          <w:lang w:val="en-US"/>
        </w:rPr>
        <w:t xml:space="preserve"> oleh </w:t>
      </w:r>
      <w:proofErr w:type="spellStart"/>
      <w:r w:rsidRPr="00C306DA">
        <w:rPr>
          <w:rFonts w:ascii="Gentium Basic" w:hAnsi="Gentium Basic" w:cs="Times New Roman"/>
          <w:lang w:val="en-US"/>
        </w:rPr>
        <w:t>Ketua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Muger</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Koordinator</w:t>
      </w:r>
      <w:proofErr w:type="spellEnd"/>
      <w:r w:rsidRPr="00C306DA">
        <w:rPr>
          <w:rFonts w:ascii="Gentium Basic" w:hAnsi="Gentium Basic" w:cs="Times New Roman"/>
          <w:lang w:val="en-US"/>
        </w:rPr>
        <w:t xml:space="preserve"> ibadah. </w:t>
      </w:r>
      <w:proofErr w:type="spellStart"/>
      <w:r w:rsidRPr="00C306DA">
        <w:rPr>
          <w:rFonts w:ascii="Gentium Basic" w:hAnsi="Gentium Basic" w:cs="Times New Roman"/>
          <w:lang w:val="en-US"/>
        </w:rPr>
        <w:t>Perlu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kita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ketahui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bahwa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dalam</w:t>
      </w:r>
      <w:proofErr w:type="spellEnd"/>
      <w:r w:rsidRPr="00C306DA">
        <w:rPr>
          <w:rFonts w:ascii="Gentium Basic" w:hAnsi="Gentium Basic" w:cs="Times New Roman"/>
          <w:lang w:val="en-US"/>
        </w:rPr>
        <w:t xml:space="preserve">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hamper </w:t>
      </w:r>
      <w:proofErr w:type="spellStart"/>
      <w:r w:rsidRPr="00C306DA">
        <w:rPr>
          <w:rFonts w:ascii="Gentium Basic" w:hAnsi="Gentium Basic" w:cs="Times New Roman"/>
          <w:lang w:val="en-US"/>
        </w:rPr>
        <w:t>semua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masuk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kedalam</w:t>
      </w:r>
      <w:proofErr w:type="spellEnd"/>
      <w:r w:rsidRPr="00C306DA">
        <w:rPr>
          <w:rFonts w:ascii="Gentium Basic" w:hAnsi="Gentium Basic" w:cs="Times New Roman"/>
          <w:lang w:val="en-US"/>
        </w:rPr>
        <w:t xml:space="preserve"> Tim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Dalam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terbagi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menjadi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vocal dan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instrument yang </w:t>
      </w:r>
      <w:proofErr w:type="spellStart"/>
      <w:r w:rsidRPr="00C306DA">
        <w:rPr>
          <w:rFonts w:ascii="Gentium Basic" w:hAnsi="Gentium Basic" w:cs="Times New Roman"/>
          <w:lang w:val="en-US"/>
        </w:rPr>
        <w:t>keseluruhnnya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berjumlah</w:t>
      </w:r>
      <w:proofErr w:type="spellEnd"/>
      <w:r w:rsidRPr="00C306DA">
        <w:rPr>
          <w:rFonts w:ascii="Gentium Basic" w:hAnsi="Gentium Basic" w:cs="Times New Roman"/>
          <w:lang w:val="en-US"/>
        </w:rPr>
        <w:t xml:space="preserve"> 29 orang </w:t>
      </w:r>
      <w:proofErr w:type="spellStart"/>
      <w:r w:rsidRPr="00C306DA">
        <w:rPr>
          <w:rFonts w:ascii="Gentium Basic" w:hAnsi="Gentium Basic" w:cs="Times New Roman"/>
          <w:lang w:val="en-US"/>
        </w:rPr>
        <w:t>diantaranya</w:t>
      </w:r>
      <w:proofErr w:type="spellEnd"/>
      <w:r w:rsidRPr="00C306DA">
        <w:rPr>
          <w:rFonts w:ascii="Gentium Basic" w:hAnsi="Gentium Basic" w:cs="Times New Roman"/>
          <w:lang w:val="en-US"/>
        </w:rPr>
        <w:t xml:space="preserve">: 7 Worship Leader, 16 singers dan 6 </w:t>
      </w:r>
      <w:proofErr w:type="spellStart"/>
      <w:r w:rsidRPr="00C306DA">
        <w:rPr>
          <w:rFonts w:ascii="Gentium Basic" w:hAnsi="Gentium Basic" w:cs="Times New Roman"/>
          <w:lang w:val="en-US"/>
        </w:rPr>
        <w:t>pemain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Namun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mereka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melayani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sesuai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dengan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jadwal</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dikeluarkan</w:t>
      </w:r>
      <w:proofErr w:type="spellEnd"/>
      <w:r w:rsidRPr="00C306DA">
        <w:rPr>
          <w:rFonts w:ascii="Gentium Basic" w:hAnsi="Gentium Basic" w:cs="Times New Roman"/>
          <w:lang w:val="en-US"/>
        </w:rPr>
        <w:t xml:space="preserve"> oleh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w:t>
      </w:r>
    </w:p>
    <w:p w14:paraId="513411FD" w14:textId="77777777" w:rsidR="00666369" w:rsidRPr="00C306DA" w:rsidRDefault="00666369" w:rsidP="00C306DA">
      <w:pPr>
        <w:spacing w:line="276" w:lineRule="auto"/>
        <w:ind w:firstLine="720"/>
        <w:jc w:val="both"/>
        <w:rPr>
          <w:rFonts w:ascii="Gentium Basic" w:hAnsi="Gentium Basic" w:cs="Times New Roman"/>
          <w:lang w:val="en-US"/>
        </w:rPr>
      </w:pPr>
      <w:r w:rsidRPr="00C306DA">
        <w:rPr>
          <w:rFonts w:ascii="Gentium Basic" w:hAnsi="Gentium Basic" w:cs="Times New Roman"/>
          <w:lang w:val="en-US"/>
        </w:rPr>
        <w:t xml:space="preserve">Dalam </w:t>
      </w:r>
      <w:proofErr w:type="spellStart"/>
      <w:r w:rsidRPr="00C306DA">
        <w:rPr>
          <w:rFonts w:ascii="Gentium Basic" w:hAnsi="Gentium Basic" w:cs="Times New Roman"/>
          <w:lang w:val="en-US"/>
        </w:rPr>
        <w:t>peribaahan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berlangsung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semua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bertugas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bekerjasama</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tetap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saling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terhubung</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membantu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satu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sama</w:t>
      </w:r>
      <w:proofErr w:type="spellEnd"/>
      <w:r w:rsidRPr="00C306DA">
        <w:rPr>
          <w:rFonts w:ascii="Gentium Basic" w:hAnsi="Gentium Basic" w:cs="Times New Roman"/>
          <w:lang w:val="en-US"/>
        </w:rPr>
        <w:t xml:space="preserve"> lain yang </w:t>
      </w:r>
      <w:proofErr w:type="spellStart"/>
      <w:r w:rsidRPr="00C306DA">
        <w:rPr>
          <w:rFonts w:ascii="Gentium Basic" w:hAnsi="Gentium Basic" w:cs="Times New Roman"/>
          <w:lang w:val="en-US"/>
        </w:rPr>
        <w:t>dikoordinir</w:t>
      </w:r>
      <w:proofErr w:type="spellEnd"/>
      <w:r w:rsidRPr="00C306DA">
        <w:rPr>
          <w:rFonts w:ascii="Gentium Basic" w:hAnsi="Gentium Basic" w:cs="Times New Roman"/>
          <w:lang w:val="en-US"/>
        </w:rPr>
        <w:t xml:space="preserve"> oleh </w:t>
      </w:r>
      <w:proofErr w:type="spellStart"/>
      <w:r w:rsidRPr="00C306DA">
        <w:rPr>
          <w:rFonts w:ascii="Gentium Basic" w:hAnsi="Gentium Basic" w:cs="Times New Roman"/>
          <w:lang w:val="en-US"/>
        </w:rPr>
        <w:t>setiap</w:t>
      </w:r>
      <w:proofErr w:type="spellEnd"/>
      <w:r w:rsidRPr="00C306DA">
        <w:rPr>
          <w:rFonts w:ascii="Gentium Basic" w:hAnsi="Gentium Basic" w:cs="Times New Roman"/>
          <w:lang w:val="en-US"/>
        </w:rPr>
        <w:t xml:space="preserve"> </w:t>
      </w:r>
      <w:proofErr w:type="spellStart"/>
      <w:proofErr w:type="gramStart"/>
      <w:r w:rsidRPr="00C306DA">
        <w:rPr>
          <w:rFonts w:ascii="Gentium Basic" w:hAnsi="Gentium Basic" w:cs="Times New Roman"/>
          <w:lang w:val="en-US"/>
        </w:rPr>
        <w:t>koordinator</w:t>
      </w:r>
      <w:proofErr w:type="spellEnd"/>
      <w:r w:rsidRPr="00C306DA">
        <w:rPr>
          <w:rFonts w:ascii="Gentium Basic" w:hAnsi="Gentium Basic" w:cs="Times New Roman"/>
          <w:lang w:val="en-US"/>
        </w:rPr>
        <w:t xml:space="preserve">  agar</w:t>
      </w:r>
      <w:proofErr w:type="gram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peribadahan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bisa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berjalan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dengan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baik</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lancar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hingga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selesai</w:t>
      </w:r>
      <w:proofErr w:type="spellEnd"/>
      <w:r w:rsidRPr="00C306DA">
        <w:rPr>
          <w:rFonts w:ascii="Gentium Basic" w:hAnsi="Gentium Basic" w:cs="Times New Roman"/>
          <w:lang w:val="en-US"/>
        </w:rPr>
        <w:t xml:space="preserve">. Kerjasama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misalnya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peribadahan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berlangsung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multimedia </w:t>
      </w:r>
      <w:proofErr w:type="spellStart"/>
      <w:r w:rsidRPr="00C306DA">
        <w:rPr>
          <w:rFonts w:ascii="Gentium Basic" w:hAnsi="Gentium Basic" w:cs="Times New Roman"/>
          <w:lang w:val="en-US"/>
        </w:rPr>
        <w:t>harus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memperhatikan</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mempersiapkan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lirik</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diperlihatkan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untuk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agar </w:t>
      </w:r>
      <w:proofErr w:type="spellStart"/>
      <w:r w:rsidRPr="00C306DA">
        <w:rPr>
          <w:rFonts w:ascii="Gentium Basic" w:hAnsi="Gentium Basic" w:cs="Times New Roman"/>
          <w:lang w:val="en-US"/>
        </w:rPr>
        <w:t>sesuai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dengan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nyanyian</w:t>
      </w:r>
      <w:proofErr w:type="spellEnd"/>
      <w:r w:rsidRPr="00C306DA">
        <w:rPr>
          <w:rFonts w:ascii="Gentium Basic" w:hAnsi="Gentium Basic" w:cs="Times New Roman"/>
          <w:lang w:val="en-US"/>
        </w:rPr>
        <w:t xml:space="preserve"> </w:t>
      </w:r>
      <w:proofErr w:type="gramStart"/>
      <w:r w:rsidRPr="00C306DA">
        <w:rPr>
          <w:rFonts w:ascii="Gentium Basic" w:hAnsi="Gentium Basic" w:cs="Times New Roman"/>
          <w:lang w:val="en-US"/>
        </w:rPr>
        <w:t>para WL</w:t>
      </w:r>
      <w:proofErr w:type="gramEnd"/>
      <w:r w:rsidRPr="00C306DA">
        <w:rPr>
          <w:rFonts w:ascii="Gentium Basic" w:hAnsi="Gentium Basic" w:cs="Times New Roman"/>
          <w:lang w:val="en-US"/>
        </w:rPr>
        <w:t xml:space="preserve"> dan Singer, </w:t>
      </w:r>
      <w:proofErr w:type="spellStart"/>
      <w:r w:rsidRPr="00C306DA">
        <w:rPr>
          <w:rFonts w:ascii="Gentium Basic" w:hAnsi="Gentium Basic" w:cs="Times New Roman"/>
          <w:lang w:val="en-US"/>
        </w:rPr>
        <w:t>setelah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itu</w:t>
      </w:r>
      <w:proofErr w:type="spellEnd"/>
      <w:r w:rsidRPr="00C306DA">
        <w:rPr>
          <w:rFonts w:ascii="Gentium Basic" w:hAnsi="Gentium Basic" w:cs="Times New Roman"/>
          <w:lang w:val="en-US"/>
        </w:rPr>
        <w:t xml:space="preserve"> juga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sound system </w:t>
      </w:r>
      <w:proofErr w:type="spellStart"/>
      <w:r w:rsidRPr="00C306DA">
        <w:rPr>
          <w:rFonts w:ascii="Gentium Basic" w:hAnsi="Gentium Basic" w:cs="Times New Roman"/>
          <w:lang w:val="en-US"/>
        </w:rPr>
        <w:t>memperhatikan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kualitas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bunyi</w:t>
      </w:r>
      <w:proofErr w:type="spellEnd"/>
      <w:r w:rsidRPr="00C306DA">
        <w:rPr>
          <w:rFonts w:ascii="Gentium Basic" w:hAnsi="Gentium Basic" w:cs="Times New Roman"/>
          <w:lang w:val="en-US"/>
        </w:rPr>
        <w:t xml:space="preserve"> mic dan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vokal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maupun</w:t>
      </w:r>
      <w:proofErr w:type="spellEnd"/>
      <w:r w:rsidRPr="00C306DA">
        <w:rPr>
          <w:rFonts w:ascii="Gentium Basic" w:hAnsi="Gentium Basic" w:cs="Times New Roman"/>
          <w:lang w:val="en-US"/>
        </w:rPr>
        <w:t xml:space="preserve"> instrument yang </w:t>
      </w:r>
      <w:proofErr w:type="spellStart"/>
      <w:r w:rsidRPr="00C306DA">
        <w:rPr>
          <w:rFonts w:ascii="Gentium Basic" w:hAnsi="Gentium Basic" w:cs="Times New Roman"/>
          <w:lang w:val="en-US"/>
        </w:rPr>
        <w:t>ada</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intinya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setiap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mempunyai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koordinator</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bertugas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memantau</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mengkoordinir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tugas</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tanggung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jawab</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mereka</w:t>
      </w:r>
      <w:proofErr w:type="spellEnd"/>
      <w:r w:rsidRPr="00C306DA">
        <w:rPr>
          <w:rFonts w:ascii="Gentium Basic" w:hAnsi="Gentium Basic" w:cs="Times New Roman"/>
          <w:lang w:val="en-US"/>
        </w:rPr>
        <w:t xml:space="preserve">. Hal yang paling </w:t>
      </w:r>
      <w:proofErr w:type="spellStart"/>
      <w:r w:rsidRPr="00C306DA">
        <w:rPr>
          <w:rFonts w:ascii="Gentium Basic" w:hAnsi="Gentium Basic" w:cs="Times New Roman"/>
          <w:lang w:val="en-US"/>
        </w:rPr>
        <w:t>penting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penulis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temukan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yaitu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bahwa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setiap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disini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tidak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menerima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Honorium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dikarenakan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lastRenderedPageBreak/>
        <w:t>ditempat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melakukan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lebih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kepada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spiritualitas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atau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tulus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melakukannya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sebagai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bentuk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untuk</w:t>
      </w:r>
      <w:proofErr w:type="spellEnd"/>
      <w:r w:rsidRPr="00C306DA">
        <w:rPr>
          <w:rFonts w:ascii="Gentium Basic" w:hAnsi="Gentium Basic" w:cs="Times New Roman"/>
          <w:lang w:val="en-US"/>
        </w:rPr>
        <w:t xml:space="preserve"> Tuhan. Maka </w:t>
      </w:r>
      <w:proofErr w:type="spellStart"/>
      <w:r w:rsidRPr="00C306DA">
        <w:rPr>
          <w:rFonts w:ascii="Gentium Basic" w:hAnsi="Gentium Basic" w:cs="Times New Roman"/>
          <w:lang w:val="en-US"/>
        </w:rPr>
        <w:t>dari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penulis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melihat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bahwa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fungsi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manajemen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mengenai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pengorganisasian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diterapkan</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sangat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karena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mereka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mampu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bekerja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sama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dalam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menjalankan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tugas</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tanggung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jawab</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mereka</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saat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peribadahan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berlangsung</w:t>
      </w:r>
      <w:proofErr w:type="spellEnd"/>
      <w:r w:rsidRPr="00C306DA">
        <w:rPr>
          <w:rFonts w:ascii="Gentium Basic" w:hAnsi="Gentium Basic" w:cs="Times New Roman"/>
          <w:lang w:val="en-US"/>
        </w:rPr>
        <w:t xml:space="preserve">. </w:t>
      </w:r>
    </w:p>
    <w:p w14:paraId="55A30798" w14:textId="77777777" w:rsidR="00666369" w:rsidRPr="001C0C30" w:rsidRDefault="00666369" w:rsidP="000772B1">
      <w:pPr>
        <w:spacing w:line="360" w:lineRule="auto"/>
        <w:jc w:val="both"/>
        <w:rPr>
          <w:rFonts w:ascii="Gentium Basic" w:hAnsi="Gentium Basic" w:cs="Times New Roman"/>
          <w:sz w:val="24"/>
          <w:szCs w:val="24"/>
          <w:lang w:val="en-US"/>
        </w:rPr>
      </w:pPr>
      <w:proofErr w:type="spellStart"/>
      <w:r w:rsidRPr="001C0C30">
        <w:rPr>
          <w:rFonts w:ascii="Gentium Basic" w:hAnsi="Gentium Basic" w:cs="Times New Roman"/>
          <w:sz w:val="24"/>
          <w:szCs w:val="24"/>
          <w:lang w:val="en-US"/>
        </w:rPr>
        <w:t>Pengarahan</w:t>
      </w:r>
      <w:proofErr w:type="spellEnd"/>
      <w:r w:rsidRPr="001C0C30">
        <w:rPr>
          <w:rFonts w:ascii="Gentium Basic" w:hAnsi="Gentium Basic" w:cs="Times New Roman"/>
          <w:sz w:val="24"/>
          <w:szCs w:val="24"/>
          <w:lang w:val="en-US"/>
        </w:rPr>
        <w:t xml:space="preserve"> (</w:t>
      </w:r>
      <w:r w:rsidRPr="001C0C30">
        <w:rPr>
          <w:rFonts w:ascii="Gentium Basic" w:hAnsi="Gentium Basic" w:cs="Times New Roman"/>
          <w:i/>
          <w:iCs/>
          <w:sz w:val="24"/>
          <w:szCs w:val="24"/>
          <w:lang w:val="en-US"/>
        </w:rPr>
        <w:t>Directing</w:t>
      </w:r>
      <w:r w:rsidRPr="001C0C30">
        <w:rPr>
          <w:rFonts w:ascii="Gentium Basic" w:hAnsi="Gentium Basic" w:cs="Times New Roman"/>
          <w:sz w:val="24"/>
          <w:szCs w:val="24"/>
          <w:lang w:val="en-US"/>
        </w:rPr>
        <w:t>)</w:t>
      </w:r>
    </w:p>
    <w:p w14:paraId="6A6723F7" w14:textId="09005A38" w:rsidR="00666369" w:rsidRPr="00C306DA" w:rsidRDefault="00666369" w:rsidP="00C306DA">
      <w:pPr>
        <w:spacing w:line="276" w:lineRule="auto"/>
        <w:jc w:val="both"/>
        <w:rPr>
          <w:rFonts w:ascii="Gentium Basic" w:hAnsi="Gentium Basic" w:cs="Times New Roman"/>
          <w:lang w:val="en-US"/>
        </w:rPr>
      </w:pPr>
      <w:r w:rsidRPr="001C0C30">
        <w:rPr>
          <w:rFonts w:ascii="Gentium Basic" w:hAnsi="Gentium Basic" w:cs="Times New Roman"/>
          <w:sz w:val="24"/>
          <w:szCs w:val="24"/>
          <w:lang w:val="en-US"/>
        </w:rPr>
        <w:tab/>
      </w:r>
      <w:proofErr w:type="spellStart"/>
      <w:r w:rsidRPr="00C306DA">
        <w:rPr>
          <w:rFonts w:ascii="Gentium Basic" w:hAnsi="Gentium Basic" w:cs="Times New Roman"/>
          <w:lang w:val="en-US"/>
        </w:rPr>
        <w:t>Pengarahan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oleh </w:t>
      </w:r>
      <w:proofErr w:type="spellStart"/>
      <w:r w:rsidRPr="00C306DA">
        <w:rPr>
          <w:rFonts w:ascii="Gentium Basic" w:hAnsi="Gentium Basic" w:cs="Times New Roman"/>
          <w:lang w:val="en-US"/>
        </w:rPr>
        <w:t>sebagian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ahli</w:t>
      </w:r>
      <w:proofErr w:type="spellEnd"/>
      <w:r w:rsidRPr="00C306DA">
        <w:rPr>
          <w:rFonts w:ascii="Gentium Basic" w:hAnsi="Gentium Basic" w:cs="Times New Roman"/>
          <w:lang w:val="en-US"/>
        </w:rPr>
        <w:t xml:space="preserve"> juga </w:t>
      </w:r>
      <w:proofErr w:type="spellStart"/>
      <w:r w:rsidRPr="00C306DA">
        <w:rPr>
          <w:rFonts w:ascii="Gentium Basic" w:hAnsi="Gentium Basic" w:cs="Times New Roman"/>
          <w:lang w:val="en-US"/>
        </w:rPr>
        <w:t>sering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disebut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sebagai</w:t>
      </w:r>
      <w:proofErr w:type="spellEnd"/>
      <w:r w:rsidRPr="00C306DA">
        <w:rPr>
          <w:rFonts w:ascii="Gentium Basic" w:hAnsi="Gentium Basic" w:cs="Times New Roman"/>
          <w:lang w:val="en-US"/>
        </w:rPr>
        <w:t xml:space="preserve"> leading, </w:t>
      </w:r>
      <w:proofErr w:type="spellStart"/>
      <w:r w:rsidRPr="00C306DA">
        <w:rPr>
          <w:rFonts w:ascii="Gentium Basic" w:hAnsi="Gentium Basic" w:cs="Times New Roman"/>
          <w:lang w:val="en-US"/>
        </w:rPr>
        <w:t>sehingga</w:t>
      </w:r>
      <w:proofErr w:type="spellEnd"/>
      <w:r w:rsidRPr="00C306DA">
        <w:rPr>
          <w:rFonts w:ascii="Gentium Basic" w:hAnsi="Gentium Basic" w:cs="Times New Roman"/>
          <w:lang w:val="en-US"/>
        </w:rPr>
        <w:t xml:space="preserve"> orang yang </w:t>
      </w:r>
      <w:proofErr w:type="spellStart"/>
      <w:r w:rsidRPr="00C306DA">
        <w:rPr>
          <w:rFonts w:ascii="Gentium Basic" w:hAnsi="Gentium Basic" w:cs="Times New Roman"/>
          <w:lang w:val="en-US"/>
        </w:rPr>
        <w:t>memiliki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wewenang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mengarahkan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disebut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sebagai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pemimpin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Pengarhanan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merupakan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suatu</w:t>
      </w:r>
      <w:proofErr w:type="spellEnd"/>
      <w:r w:rsidRPr="00C306DA">
        <w:rPr>
          <w:rFonts w:ascii="Gentium Basic" w:hAnsi="Gentium Basic" w:cs="Times New Roman"/>
          <w:lang w:val="en-US"/>
        </w:rPr>
        <w:t xml:space="preserve"> proses </w:t>
      </w:r>
      <w:proofErr w:type="spellStart"/>
      <w:r w:rsidRPr="00C306DA">
        <w:rPr>
          <w:rFonts w:ascii="Gentium Basic" w:hAnsi="Gentium Basic" w:cs="Times New Roman"/>
          <w:lang w:val="en-US"/>
        </w:rPr>
        <w:t>memotivasi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membimbing</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mengarahkan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sumber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manusia</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dimiliki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dalam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rangka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pencapaian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tujuan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telah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ditentukan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Seorang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pemimpin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harus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mampu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berkomunikasi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memberikan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bimbingan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berinisiatif</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mampu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memberikan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dorongan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terhadap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sumber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manusia</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dimilikinya</w:t>
      </w:r>
      <w:proofErr w:type="spellEnd"/>
      <w:r w:rsidRPr="00C306DA">
        <w:rPr>
          <w:rFonts w:ascii="Gentium Basic" w:hAnsi="Gentium Basic" w:cs="Times New Roman"/>
          <w:lang w:val="en-US"/>
        </w:rPr>
        <w:t xml:space="preserve">. Karena </w:t>
      </w:r>
      <w:proofErr w:type="spellStart"/>
      <w:r w:rsidRPr="00C306DA">
        <w:rPr>
          <w:rFonts w:ascii="Gentium Basic" w:hAnsi="Gentium Basic" w:cs="Times New Roman"/>
          <w:lang w:val="en-US"/>
        </w:rPr>
        <w:t>berhasil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tidaknya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pencapaian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tujuan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telah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ditetapkan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sangat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dipengaruhi</w:t>
      </w:r>
      <w:proofErr w:type="spellEnd"/>
      <w:r w:rsidRPr="00C306DA">
        <w:rPr>
          <w:rFonts w:ascii="Gentium Basic" w:hAnsi="Gentium Basic" w:cs="Times New Roman"/>
          <w:lang w:val="en-US"/>
        </w:rPr>
        <w:t xml:space="preserve"> oleh </w:t>
      </w:r>
      <w:proofErr w:type="spellStart"/>
      <w:r w:rsidRPr="00C306DA">
        <w:rPr>
          <w:rFonts w:ascii="Gentium Basic" w:hAnsi="Gentium Basic" w:cs="Times New Roman"/>
          <w:lang w:val="en-US"/>
        </w:rPr>
        <w:t>efektivitas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kepemimpinan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dijalankan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pemberian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motivasi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serta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pengembangan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komunikasi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antara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atasan</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bawahan</w:t>
      </w:r>
      <w:proofErr w:type="spellEnd"/>
      <w:r w:rsidRPr="00C306DA">
        <w:rPr>
          <w:rFonts w:ascii="Gentium Basic" w:hAnsi="Gentium Basic" w:cs="Times New Roman"/>
          <w:lang w:val="en-US"/>
        </w:rPr>
        <w:t xml:space="preserve"> </w:t>
      </w:r>
      <w:sdt>
        <w:sdtPr>
          <w:rPr>
            <w:color w:val="000000"/>
            <w:lang w:val="en-US"/>
          </w:rPr>
          <w:tag w:val="MENDELEY_CITATION_v3_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"/>
          <w:id w:val="-2116739235"/>
          <w:placeholder>
            <w:docPart w:val="DefaultPlaceholder_-1854013440"/>
          </w:placeholder>
        </w:sdtPr>
        <w:sdtEndPr>
          <w:rPr>
            <w:lang w:val="id-ID"/>
          </w:rPr>
        </w:sdtEndPr>
        <w:sdtContent>
          <w:r w:rsidRPr="00666369">
            <w:rPr>
              <w:color w:val="000000"/>
            </w:rPr>
            <w:t>(Rohman, 2017b)</w:t>
          </w:r>
        </w:sdtContent>
      </w:sdt>
      <w:r w:rsidRPr="00C306DA">
        <w:rPr>
          <w:rFonts w:ascii="Gentium Basic" w:hAnsi="Gentium Basic" w:cs="Times New Roman"/>
        </w:rPr>
        <w:t>.</w:t>
      </w:r>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saat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melaksanakan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peibadahan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atau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kebaktian</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hari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mingu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koordinator</w:t>
      </w:r>
      <w:proofErr w:type="spellEnd"/>
      <w:r w:rsidRPr="00C306DA">
        <w:rPr>
          <w:rFonts w:ascii="Gentium Basic" w:hAnsi="Gentium Basic" w:cs="Times New Roman"/>
          <w:lang w:val="en-US"/>
        </w:rPr>
        <w:t xml:space="preserve"> ibadah </w:t>
      </w:r>
      <w:proofErr w:type="spellStart"/>
      <w:r w:rsidRPr="00C306DA">
        <w:rPr>
          <w:rFonts w:ascii="Gentium Basic" w:hAnsi="Gentium Basic" w:cs="Times New Roman"/>
          <w:lang w:val="en-US"/>
        </w:rPr>
        <w:t>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memastikan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semua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sudah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siap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menjalankan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tugas</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tanggung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jawab</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dalam</w:t>
      </w:r>
      <w:proofErr w:type="spellEnd"/>
      <w:r w:rsidRPr="00C306DA">
        <w:rPr>
          <w:rFonts w:ascii="Gentium Basic" w:hAnsi="Gentium Basic" w:cs="Times New Roman"/>
          <w:lang w:val="en-US"/>
        </w:rPr>
        <w:t xml:space="preserve"> masing-masing </w:t>
      </w:r>
      <w:proofErr w:type="spellStart"/>
      <w:r w:rsidRPr="00C306DA">
        <w:rPr>
          <w:rFonts w:ascii="Gentium Basic" w:hAnsi="Gentium Basic" w:cs="Times New Roman"/>
          <w:lang w:val="en-US"/>
        </w:rPr>
        <w:t>tim.</w:t>
      </w:r>
      <w:proofErr w:type="spellEnd"/>
    </w:p>
    <w:p w14:paraId="11DB9B17" w14:textId="77777777" w:rsidR="00666369" w:rsidRPr="00C306DA" w:rsidRDefault="00666369" w:rsidP="00C306DA">
      <w:pPr>
        <w:spacing w:line="276" w:lineRule="auto"/>
        <w:jc w:val="both"/>
        <w:rPr>
          <w:rFonts w:ascii="Gentium Basic" w:hAnsi="Gentium Basic" w:cs="Times New Roman"/>
          <w:lang w:val="en-US"/>
        </w:rPr>
      </w:pPr>
      <w:r w:rsidRPr="00C306DA">
        <w:rPr>
          <w:rFonts w:ascii="Gentium Basic" w:hAnsi="Gentium Basic" w:cs="Times New Roman"/>
          <w:lang w:val="en-US"/>
        </w:rPr>
        <w:tab/>
        <w:t xml:space="preserve">Ada </w:t>
      </w:r>
      <w:proofErr w:type="spellStart"/>
      <w:r w:rsidRPr="00C306DA">
        <w:rPr>
          <w:rFonts w:ascii="Gentium Basic" w:hAnsi="Gentium Basic" w:cs="Times New Roman"/>
          <w:lang w:val="en-US"/>
        </w:rPr>
        <w:t>beberapa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aturan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berlaku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untuk</w:t>
      </w:r>
      <w:proofErr w:type="spellEnd"/>
      <w:r w:rsidRPr="00C306DA">
        <w:rPr>
          <w:rFonts w:ascii="Gentium Basic" w:hAnsi="Gentium Basic" w:cs="Times New Roman"/>
          <w:lang w:val="en-US"/>
        </w:rPr>
        <w:t xml:space="preserve"> para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mengenai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estetika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alam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berpakaian</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saat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melayani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Menurut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hasil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wawancara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cara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berpakaian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bagi</w:t>
      </w:r>
      <w:proofErr w:type="spellEnd"/>
      <w:r w:rsidRPr="00C306DA">
        <w:rPr>
          <w:rFonts w:ascii="Gentium Basic" w:hAnsi="Gentium Basic" w:cs="Times New Roman"/>
          <w:lang w:val="en-US"/>
        </w:rPr>
        <w:t xml:space="preserve"> para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dimana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laki-laki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menggunakan</w:t>
      </w:r>
      <w:proofErr w:type="spellEnd"/>
      <w:r w:rsidRPr="00C306DA">
        <w:rPr>
          <w:rFonts w:ascii="Gentium Basic" w:hAnsi="Gentium Basic" w:cs="Times New Roman"/>
          <w:lang w:val="en-US"/>
        </w:rPr>
        <w:t xml:space="preserve"> baju </w:t>
      </w:r>
      <w:proofErr w:type="spellStart"/>
      <w:r w:rsidRPr="00C306DA">
        <w:rPr>
          <w:rFonts w:ascii="Gentium Basic" w:hAnsi="Gentium Basic" w:cs="Times New Roman"/>
          <w:lang w:val="en-US"/>
        </w:rPr>
        <w:t>kameja</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celana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panjang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sedangkan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perempuan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menggunakan</w:t>
      </w:r>
      <w:proofErr w:type="spellEnd"/>
      <w:r w:rsidRPr="00C306DA">
        <w:rPr>
          <w:rFonts w:ascii="Gentium Basic" w:hAnsi="Gentium Basic" w:cs="Times New Roman"/>
          <w:lang w:val="en-US"/>
        </w:rPr>
        <w:t xml:space="preserve"> baju </w:t>
      </w:r>
      <w:proofErr w:type="spellStart"/>
      <w:r w:rsidRPr="00C306DA">
        <w:rPr>
          <w:rFonts w:ascii="Gentium Basic" w:hAnsi="Gentium Basic" w:cs="Times New Roman"/>
          <w:lang w:val="en-US"/>
        </w:rPr>
        <w:t>kameja</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rok</w:t>
      </w:r>
      <w:proofErr w:type="spellEnd"/>
      <w:r w:rsidRPr="00C306DA">
        <w:rPr>
          <w:rFonts w:ascii="Gentium Basic" w:hAnsi="Gentium Basic" w:cs="Times New Roman"/>
          <w:lang w:val="en-US"/>
        </w:rPr>
        <w:t xml:space="preserve"> dan dress </w:t>
      </w:r>
      <w:proofErr w:type="spellStart"/>
      <w:r w:rsidRPr="00C306DA">
        <w:rPr>
          <w:rFonts w:ascii="Gentium Basic" w:hAnsi="Gentium Basic" w:cs="Times New Roman"/>
          <w:lang w:val="en-US"/>
        </w:rPr>
        <w:t>panjang</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sopan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Namun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ada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poin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penting</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perlu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diperhatikan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bagi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yaitu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altar </w:t>
      </w:r>
      <w:proofErr w:type="spellStart"/>
      <w:r w:rsidRPr="00C306DA">
        <w:rPr>
          <w:rFonts w:ascii="Gentium Basic" w:hAnsi="Gentium Basic" w:cs="Times New Roman"/>
          <w:lang w:val="en-US"/>
        </w:rPr>
        <w:t>biasanya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mereka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menyepakati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untuk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menggunakan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pakaian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seragam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atau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pakaian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sama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misalnya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menggunakan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pakaian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berwarna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hitam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Mengenai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aturan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etika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ada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beberapa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hal</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sangat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penting</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harus</w:t>
      </w:r>
      <w:proofErr w:type="spellEnd"/>
      <w:r w:rsidRPr="00C306DA">
        <w:rPr>
          <w:rFonts w:ascii="Gentium Basic" w:hAnsi="Gentium Basic" w:cs="Times New Roman"/>
          <w:lang w:val="en-US"/>
        </w:rPr>
        <w:t xml:space="preserve"> di </w:t>
      </w:r>
      <w:proofErr w:type="spellStart"/>
      <w:r w:rsidRPr="00C306DA">
        <w:rPr>
          <w:rFonts w:ascii="Gentium Basic" w:hAnsi="Gentium Basic" w:cs="Times New Roman"/>
          <w:lang w:val="en-US"/>
        </w:rPr>
        <w:t>perhatikan</w:t>
      </w:r>
      <w:proofErr w:type="spellEnd"/>
      <w:r w:rsidRPr="00C306DA">
        <w:rPr>
          <w:rFonts w:ascii="Gentium Basic" w:hAnsi="Gentium Basic" w:cs="Times New Roman"/>
          <w:lang w:val="en-US"/>
        </w:rPr>
        <w:t xml:space="preserve"> oleh para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bertugas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dimana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mereka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wajib</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mengikuti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persiapan</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hari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jumat</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sabtu</w:t>
      </w:r>
      <w:proofErr w:type="spellEnd"/>
      <w:r w:rsidRPr="00C306DA">
        <w:rPr>
          <w:rFonts w:ascii="Gentium Basic" w:hAnsi="Gentium Basic" w:cs="Times New Roman"/>
          <w:lang w:val="en-US"/>
        </w:rPr>
        <w:t xml:space="preserve"> juga </w:t>
      </w:r>
      <w:proofErr w:type="spellStart"/>
      <w:r w:rsidRPr="00C306DA">
        <w:rPr>
          <w:rFonts w:ascii="Gentium Basic" w:hAnsi="Gentium Basic" w:cs="Times New Roman"/>
          <w:lang w:val="en-US"/>
        </w:rPr>
        <w:t>bagi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berhalangan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harus</w:t>
      </w:r>
      <w:proofErr w:type="spellEnd"/>
      <w:r w:rsidRPr="00C306DA">
        <w:rPr>
          <w:rFonts w:ascii="Gentium Basic" w:hAnsi="Gentium Basic" w:cs="Times New Roman"/>
          <w:lang w:val="en-US"/>
        </w:rPr>
        <w:t xml:space="preserve"> di </w:t>
      </w:r>
      <w:proofErr w:type="spellStart"/>
      <w:r w:rsidRPr="00C306DA">
        <w:rPr>
          <w:rFonts w:ascii="Gentium Basic" w:hAnsi="Gentium Basic" w:cs="Times New Roman"/>
          <w:lang w:val="en-US"/>
        </w:rPr>
        <w:t>informasikan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secepatnya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kepada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ketua</w:t>
      </w:r>
      <w:proofErr w:type="spellEnd"/>
      <w:r w:rsidRPr="00C306DA">
        <w:rPr>
          <w:rFonts w:ascii="Gentium Basic" w:hAnsi="Gentium Basic" w:cs="Times New Roman"/>
          <w:lang w:val="en-US"/>
        </w:rPr>
        <w:t xml:space="preserve"> agar </w:t>
      </w:r>
      <w:proofErr w:type="spellStart"/>
      <w:r w:rsidRPr="00C306DA">
        <w:rPr>
          <w:rFonts w:ascii="Gentium Basic" w:hAnsi="Gentium Basic" w:cs="Times New Roman"/>
          <w:lang w:val="en-US"/>
        </w:rPr>
        <w:t>ketua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dapat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mencari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penggantinya</w:t>
      </w:r>
      <w:proofErr w:type="spellEnd"/>
      <w:r w:rsidRPr="00C306DA">
        <w:rPr>
          <w:rFonts w:ascii="Gentium Basic" w:hAnsi="Gentium Basic" w:cs="Times New Roman"/>
          <w:lang w:val="en-US"/>
        </w:rPr>
        <w:t xml:space="preserve">. Dalam proses </w:t>
      </w:r>
      <w:proofErr w:type="spellStart"/>
      <w:r w:rsidRPr="00C306DA">
        <w:rPr>
          <w:rFonts w:ascii="Gentium Basic" w:hAnsi="Gentium Basic" w:cs="Times New Roman"/>
          <w:lang w:val="en-US"/>
        </w:rPr>
        <w:t>persiapan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ketua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berperan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aktif</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dalam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mengkoordinir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paa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melakukan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latihan</w:t>
      </w:r>
      <w:proofErr w:type="spellEnd"/>
      <w:r w:rsidRPr="00C306DA">
        <w:rPr>
          <w:rFonts w:ascii="Gentium Basic" w:hAnsi="Gentium Basic" w:cs="Times New Roman"/>
          <w:lang w:val="en-US"/>
        </w:rPr>
        <w:t xml:space="preserve">. Maka </w:t>
      </w:r>
      <w:proofErr w:type="spellStart"/>
      <w:r w:rsidRPr="00C306DA">
        <w:rPr>
          <w:rFonts w:ascii="Gentium Basic" w:hAnsi="Gentium Basic" w:cs="Times New Roman"/>
          <w:lang w:val="en-US"/>
        </w:rPr>
        <w:t>dari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penulis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melihat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bahwa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fungsi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manajemen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mengenai</w:t>
      </w:r>
      <w:proofErr w:type="spellEnd"/>
      <w:r w:rsidRPr="00C306DA">
        <w:rPr>
          <w:rFonts w:ascii="Gentium Basic" w:hAnsi="Gentium Basic" w:cs="Times New Roman"/>
          <w:lang w:val="en-US"/>
        </w:rPr>
        <w:t xml:space="preserve"> </w:t>
      </w:r>
      <w:proofErr w:type="spellStart"/>
      <w:proofErr w:type="gramStart"/>
      <w:r w:rsidRPr="00C306DA">
        <w:rPr>
          <w:rFonts w:ascii="Gentium Basic" w:hAnsi="Gentium Basic" w:cs="Times New Roman"/>
          <w:lang w:val="en-US"/>
        </w:rPr>
        <w:t>pengarahan</w:t>
      </w:r>
      <w:proofErr w:type="spellEnd"/>
      <w:r w:rsidRPr="00C306DA">
        <w:rPr>
          <w:rFonts w:ascii="Gentium Basic" w:hAnsi="Gentium Basic" w:cs="Times New Roman"/>
          <w:lang w:val="en-US"/>
        </w:rPr>
        <w:t xml:space="preserve">  yang</w:t>
      </w:r>
      <w:proofErr w:type="gram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diterapkan</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sangat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karena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ketua</w:t>
      </w:r>
      <w:proofErr w:type="spellEnd"/>
      <w:r w:rsidRPr="00C306DA">
        <w:rPr>
          <w:rFonts w:ascii="Gentium Basic" w:hAnsi="Gentium Basic" w:cs="Times New Roman"/>
          <w:lang w:val="en-US"/>
        </w:rPr>
        <w:t xml:space="preserve"> dan para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koordinator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mampu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memberikan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arahan</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mengawasi</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saat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persiapan</w:t>
      </w:r>
      <w:proofErr w:type="spellEnd"/>
      <w:r w:rsidRPr="00C306DA">
        <w:rPr>
          <w:rFonts w:ascii="Gentium Basic" w:hAnsi="Gentium Basic" w:cs="Times New Roman"/>
          <w:lang w:val="en-US"/>
        </w:rPr>
        <w:t>.</w:t>
      </w:r>
    </w:p>
    <w:p w14:paraId="30D98B76" w14:textId="77777777" w:rsidR="00666369" w:rsidRPr="001C0C30" w:rsidRDefault="00666369" w:rsidP="00915432">
      <w:pPr>
        <w:spacing w:before="240" w:after="240" w:line="276" w:lineRule="auto"/>
        <w:jc w:val="both"/>
        <w:rPr>
          <w:rFonts w:ascii="Gentium Basic" w:eastAsia="Gentium Basic" w:hAnsi="Gentium Basic" w:cs="Gentium Basic"/>
          <w:bCs/>
          <w:sz w:val="24"/>
          <w:szCs w:val="24"/>
          <w:lang w:val="en-US"/>
        </w:rPr>
      </w:pPr>
      <w:proofErr w:type="spellStart"/>
      <w:r w:rsidRPr="001C0C30">
        <w:rPr>
          <w:rFonts w:ascii="Gentium Basic" w:eastAsia="Gentium Basic" w:hAnsi="Gentium Basic" w:cs="Gentium Basic"/>
          <w:bCs/>
          <w:sz w:val="24"/>
          <w:szCs w:val="24"/>
          <w:lang w:val="en-US"/>
        </w:rPr>
        <w:t>Koordinasi</w:t>
      </w:r>
      <w:proofErr w:type="spellEnd"/>
      <w:r w:rsidRPr="001C0C30">
        <w:rPr>
          <w:rFonts w:ascii="Gentium Basic" w:eastAsia="Gentium Basic" w:hAnsi="Gentium Basic" w:cs="Gentium Basic"/>
          <w:bCs/>
          <w:sz w:val="24"/>
          <w:szCs w:val="24"/>
          <w:lang w:val="en-US"/>
        </w:rPr>
        <w:t xml:space="preserve"> (</w:t>
      </w:r>
      <w:r w:rsidRPr="001C0C30">
        <w:rPr>
          <w:rFonts w:ascii="Gentium Basic" w:eastAsia="Gentium Basic" w:hAnsi="Gentium Basic" w:cs="Gentium Basic"/>
          <w:bCs/>
          <w:i/>
          <w:iCs/>
          <w:sz w:val="24"/>
          <w:szCs w:val="24"/>
          <w:lang w:val="en-US"/>
        </w:rPr>
        <w:t>Coordinating</w:t>
      </w:r>
      <w:r w:rsidRPr="001C0C30">
        <w:rPr>
          <w:rFonts w:ascii="Gentium Basic" w:eastAsia="Gentium Basic" w:hAnsi="Gentium Basic" w:cs="Gentium Basic"/>
          <w:bCs/>
          <w:sz w:val="24"/>
          <w:szCs w:val="24"/>
          <w:lang w:val="en-US"/>
        </w:rPr>
        <w:t>)</w:t>
      </w:r>
    </w:p>
    <w:p w14:paraId="24C7F9FF" w14:textId="6A84D5A6" w:rsidR="00666369" w:rsidRPr="00C306DA" w:rsidRDefault="00666369" w:rsidP="00915432">
      <w:pPr>
        <w:spacing w:before="240" w:after="240" w:line="276" w:lineRule="auto"/>
        <w:jc w:val="both"/>
        <w:rPr>
          <w:rFonts w:ascii="Gentium Basic" w:eastAsia="Gentium Basic" w:hAnsi="Gentium Basic" w:cs="Gentium Basic"/>
          <w:bCs/>
          <w:lang w:val="en-US"/>
        </w:rPr>
      </w:pPr>
      <w:r w:rsidRPr="001C0C30">
        <w:rPr>
          <w:rFonts w:ascii="Gentium Basic" w:eastAsia="Gentium Basic" w:hAnsi="Gentium Basic" w:cs="Gentium Basic"/>
          <w:bCs/>
          <w:sz w:val="24"/>
          <w:szCs w:val="24"/>
          <w:lang w:val="en-US"/>
        </w:rPr>
        <w:tab/>
      </w:r>
      <w:r w:rsidRPr="00C306DA">
        <w:rPr>
          <w:rFonts w:ascii="Gentium Basic" w:hAnsi="Gentium Basic" w:cs="Times New Roman"/>
        </w:rPr>
        <w:t xml:space="preserve">Koordinasi adalah berbagai upaya atau tindakan yang dilakukan oleh seorang manajer untuk menghindari kekacauan, perselisihan, kesenjangan dalam kegiatan dengan cara menghubungkan, menyatukan dan menyelaraskan tugas dan pekerjaan bawahan dalam mencapai tujuan bersama yang telah ditentukan oleh organisasi </w:t>
      </w:r>
      <w:sdt>
        <w:sdtPr>
          <w:rPr>
            <w:color w:val="000000"/>
          </w:rPr>
          <w:tag w:val="MENDELEY_CITATION_v3_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"/>
          <w:id w:val="-1887710794"/>
          <w:placeholder>
            <w:docPart w:val="DefaultPlaceholder_-1854013440"/>
          </w:placeholder>
        </w:sdtPr>
        <w:sdtContent>
          <w:r w:rsidRPr="00666369">
            <w:rPr>
              <w:color w:val="000000"/>
            </w:rPr>
            <w:t>(Priyono, 2019)</w:t>
          </w:r>
        </w:sdtContent>
      </w:sdt>
      <w:r w:rsidRPr="00C306DA">
        <w:rPr>
          <w:rFonts w:ascii="Gentium Basic" w:hAnsi="Gentium Basic" w:cs="Times New Roman"/>
        </w:rPr>
        <w:t xml:space="preserve">. Pandangan ini menekankan pada keteraturan dan keselarasan dalam berbagai aktivitas yang dilakukan oleh setiap bawahan agar mengarah pada satu titik, yaitu tercapainya tujuan organisasi. Sebab keteraturan dan keselarasan yang terwujud antar bawahan akan membangun semangat persatuan dan kerjasama yang tinggi dalam mencapai tujuan organisasi. Dengan demikian, kelancaran fungsi coordinating akan turut berperan serta dalam kesuksesan pencapaian tujuan yang telah ditetapkan. Sebaliknya, koordinasi yang tidak berjalan sebagaimana mestinya juga akan menjadi penyumbang besar kegagalan pencapaian tujuan </w:t>
      </w:r>
      <w:sdt>
        <w:sdtPr>
          <w:rPr>
            <w:color w:val="000000"/>
          </w:rPr>
          <w:tag w:val="MENDELEY_CITATION_v3_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"/>
          <w:id w:val="-571731225"/>
          <w:placeholder>
            <w:docPart w:val="DefaultPlaceholder_-1854013440"/>
          </w:placeholder>
        </w:sdtPr>
        <w:sdtContent>
          <w:r w:rsidRPr="00666369">
            <w:rPr>
              <w:color w:val="000000"/>
            </w:rPr>
            <w:t>(Rohman, 2017b)</w:t>
          </w:r>
        </w:sdtContent>
      </w:sdt>
      <w:r w:rsidRPr="00C306DA">
        <w:rPr>
          <w:rFonts w:ascii="Gentium Basic" w:hAnsi="Gentium Basic" w:cs="Times New Roman"/>
        </w:rPr>
        <w:t>.</w:t>
      </w:r>
      <w:r w:rsidRPr="00C306DA">
        <w:rPr>
          <w:rFonts w:ascii="Gentium Basic" w:hAnsi="Gentium Basic" w:cs="Times New Roman"/>
          <w:lang w:val="en-US"/>
        </w:rPr>
        <w:t xml:space="preserve"> Dari </w:t>
      </w:r>
      <w:proofErr w:type="spellStart"/>
      <w:r w:rsidRPr="00C306DA">
        <w:rPr>
          <w:rFonts w:ascii="Gentium Basic" w:hAnsi="Gentium Basic" w:cs="Times New Roman"/>
          <w:lang w:val="en-US"/>
        </w:rPr>
        <w:t>hasil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wawancara</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dilakukan</w:t>
      </w:r>
      <w:proofErr w:type="spellEnd"/>
      <w:r w:rsidRPr="00C306DA">
        <w:rPr>
          <w:rFonts w:ascii="Gentium Basic" w:hAnsi="Gentium Basic" w:cs="Times New Roman"/>
          <w:lang w:val="en-US"/>
        </w:rPr>
        <w:t xml:space="preserve"> oleh </w:t>
      </w:r>
      <w:proofErr w:type="spellStart"/>
      <w:r w:rsidRPr="00C306DA">
        <w:rPr>
          <w:rFonts w:ascii="Gentium Basic" w:hAnsi="Gentium Basic" w:cs="Times New Roman"/>
          <w:lang w:val="en-US"/>
        </w:rPr>
        <w:t>peneliti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dapat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disimpulkan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bahwa</w:t>
      </w:r>
      <w:proofErr w:type="spellEnd"/>
      <w:r w:rsidRPr="00C306DA">
        <w:rPr>
          <w:rFonts w:ascii="Gentium Basic" w:hAnsi="Gentium Basic" w:cs="Times New Roman"/>
          <w:lang w:val="en-US"/>
        </w:rPr>
        <w:t xml:space="preserve">, para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di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saling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berkoordinasi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antara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anggota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maupun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dengan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anggota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lastRenderedPageBreak/>
        <w:t>tim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lainnya</w:t>
      </w:r>
      <w:proofErr w:type="spellEnd"/>
      <w:r w:rsidRPr="00C306DA">
        <w:rPr>
          <w:rFonts w:ascii="Gentium Basic" w:hAnsi="Gentium Basic" w:cs="Times New Roman"/>
          <w:lang w:val="en-US"/>
        </w:rPr>
        <w:t xml:space="preserve">. Baik </w:t>
      </w:r>
      <w:proofErr w:type="spellStart"/>
      <w:r w:rsidRPr="00C306DA">
        <w:rPr>
          <w:rFonts w:ascii="Gentium Basic" w:hAnsi="Gentium Basic" w:cs="Times New Roman"/>
          <w:lang w:val="en-US"/>
        </w:rPr>
        <w:t>itu</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saat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persiapan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atau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latihan</w:t>
      </w:r>
      <w:proofErr w:type="spellEnd"/>
      <w:r w:rsidRPr="00C306DA">
        <w:rPr>
          <w:rFonts w:ascii="Gentium Basic" w:hAnsi="Gentium Basic" w:cs="Times New Roman"/>
          <w:lang w:val="en-US"/>
        </w:rPr>
        <w:t xml:space="preserve"> dan juga pada </w:t>
      </w:r>
      <w:proofErr w:type="spellStart"/>
      <w:r w:rsidRPr="00C306DA">
        <w:rPr>
          <w:rFonts w:ascii="Gentium Basic" w:hAnsi="Gentium Basic" w:cs="Times New Roman"/>
          <w:lang w:val="en-US"/>
        </w:rPr>
        <w:t>saat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berlangsungnya</w:t>
      </w:r>
      <w:proofErr w:type="spellEnd"/>
      <w:r w:rsidRPr="00C306DA">
        <w:rPr>
          <w:rFonts w:ascii="Gentium Basic" w:hAnsi="Gentium Basic" w:cs="Times New Roman"/>
          <w:lang w:val="en-US"/>
        </w:rPr>
        <w:t xml:space="preserve"> ibadah. </w:t>
      </w:r>
      <w:proofErr w:type="spellStart"/>
      <w:r w:rsidRPr="00C306DA">
        <w:rPr>
          <w:rFonts w:ascii="Gentium Basic" w:hAnsi="Gentium Basic" w:cs="Times New Roman"/>
          <w:lang w:val="en-US"/>
        </w:rPr>
        <w:t>Namun</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saat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kebaktian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berlangsung</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melakukan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koordinasi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adalah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seorang</w:t>
      </w:r>
      <w:proofErr w:type="spellEnd"/>
      <w:r w:rsidRPr="00C306DA">
        <w:rPr>
          <w:rFonts w:ascii="Gentium Basic" w:hAnsi="Gentium Basic" w:cs="Times New Roman"/>
          <w:lang w:val="en-US"/>
        </w:rPr>
        <w:t xml:space="preserve"> </w:t>
      </w:r>
      <w:proofErr w:type="spellStart"/>
      <w:proofErr w:type="gramStart"/>
      <w:r w:rsidRPr="00C306DA">
        <w:rPr>
          <w:rFonts w:ascii="Gentium Basic" w:hAnsi="Gentium Basic" w:cs="Times New Roman"/>
          <w:lang w:val="en-US"/>
        </w:rPr>
        <w:t>koordinator</w:t>
      </w:r>
      <w:proofErr w:type="spellEnd"/>
      <w:r w:rsidRPr="00C306DA">
        <w:rPr>
          <w:rFonts w:ascii="Gentium Basic" w:hAnsi="Gentium Basic" w:cs="Times New Roman"/>
          <w:lang w:val="en-US"/>
        </w:rPr>
        <w:t xml:space="preserve">  yang</w:t>
      </w:r>
      <w:proofErr w:type="gram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bertugas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Menurut</w:t>
      </w:r>
      <w:proofErr w:type="spellEnd"/>
      <w:r w:rsidRPr="00C306DA">
        <w:rPr>
          <w:rFonts w:ascii="Gentium Basic" w:hAnsi="Gentium Basic" w:cs="Times New Roman"/>
          <w:lang w:val="en-US"/>
        </w:rPr>
        <w:t xml:space="preserve"> para </w:t>
      </w:r>
      <w:proofErr w:type="spellStart"/>
      <w:r w:rsidRPr="00C306DA">
        <w:rPr>
          <w:rFonts w:ascii="Gentium Basic" w:hAnsi="Gentium Basic" w:cs="Times New Roman"/>
          <w:lang w:val="en-US"/>
        </w:rPr>
        <w:t>narasumber</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diwawancarai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bahwa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koordinasi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bukan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terjadi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setiap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minggu</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saat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kebaktian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atau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setiap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persiapan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saja</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kenyataanya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koordinasi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dilakukan</w:t>
      </w:r>
      <w:proofErr w:type="spellEnd"/>
      <w:r w:rsidRPr="00C306DA">
        <w:rPr>
          <w:rFonts w:ascii="Gentium Basic" w:hAnsi="Gentium Basic" w:cs="Times New Roman"/>
          <w:lang w:val="en-US"/>
        </w:rPr>
        <w:t xml:space="preserve"> oleh </w:t>
      </w:r>
      <w:proofErr w:type="spellStart"/>
      <w:r w:rsidRPr="00C306DA">
        <w:rPr>
          <w:rFonts w:ascii="Gentium Basic" w:hAnsi="Gentium Basic" w:cs="Times New Roman"/>
          <w:lang w:val="en-US"/>
        </w:rPr>
        <w:t>setiap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koordinator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kepada</w:t>
      </w:r>
      <w:proofErr w:type="spellEnd"/>
      <w:r w:rsidRPr="00C306DA">
        <w:rPr>
          <w:rFonts w:ascii="Gentium Basic" w:hAnsi="Gentium Basic" w:cs="Times New Roman"/>
          <w:lang w:val="en-US"/>
        </w:rPr>
        <w:t xml:space="preserve"> para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bertugas</w:t>
      </w:r>
      <w:proofErr w:type="spellEnd"/>
      <w:r w:rsidRPr="00C306DA">
        <w:rPr>
          <w:rFonts w:ascii="Gentium Basic" w:hAnsi="Gentium Basic" w:cs="Times New Roman"/>
          <w:lang w:val="en-US"/>
        </w:rPr>
        <w:t xml:space="preserve"> di </w:t>
      </w:r>
      <w:proofErr w:type="spellStart"/>
      <w:r w:rsidRPr="00C306DA">
        <w:rPr>
          <w:rFonts w:ascii="Gentium Basic" w:hAnsi="Gentium Basic" w:cs="Times New Roman"/>
          <w:lang w:val="en-US"/>
        </w:rPr>
        <w:t>hari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minggu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nanti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apakah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mereka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biasa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melayani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sesuai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jawal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ataukah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tidak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Terkadang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ada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beberapa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tidak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bisa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melayani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sesuai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jadwal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dikarenakan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pekerjaan</w:t>
      </w:r>
      <w:proofErr w:type="spellEnd"/>
      <w:r w:rsidRPr="00C306DA">
        <w:rPr>
          <w:rFonts w:ascii="Gentium Basic" w:hAnsi="Gentium Basic" w:cs="Times New Roman"/>
          <w:lang w:val="en-US"/>
        </w:rPr>
        <w:t xml:space="preserve"> </w:t>
      </w:r>
      <w:proofErr w:type="spellStart"/>
      <w:proofErr w:type="gramStart"/>
      <w:r w:rsidRPr="00C306DA">
        <w:rPr>
          <w:rFonts w:ascii="Gentium Basic" w:hAnsi="Gentium Basic" w:cs="Times New Roman"/>
          <w:lang w:val="en-US"/>
        </w:rPr>
        <w:t>atau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keadaan</w:t>
      </w:r>
      <w:proofErr w:type="spellEnd"/>
      <w:proofErr w:type="gram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tidak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sengaja</w:t>
      </w:r>
      <w:proofErr w:type="spellEnd"/>
      <w:r w:rsidRPr="00C306DA">
        <w:rPr>
          <w:rFonts w:ascii="Gentium Basic" w:hAnsi="Gentium Basic" w:cs="Times New Roman"/>
          <w:lang w:val="en-US"/>
        </w:rPr>
        <w:t xml:space="preserve">. Maka </w:t>
      </w:r>
      <w:proofErr w:type="spellStart"/>
      <w:r w:rsidRPr="00C306DA">
        <w:rPr>
          <w:rFonts w:ascii="Gentium Basic" w:hAnsi="Gentium Basic" w:cs="Times New Roman"/>
          <w:lang w:val="en-US"/>
        </w:rPr>
        <w:t>peran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koordinator</w:t>
      </w:r>
      <w:proofErr w:type="spellEnd"/>
      <w:r w:rsidRPr="00C306DA">
        <w:rPr>
          <w:rFonts w:ascii="Gentium Basic" w:hAnsi="Gentium Basic" w:cs="Times New Roman"/>
          <w:lang w:val="en-US"/>
        </w:rPr>
        <w:t xml:space="preserve"> ibadah </w:t>
      </w:r>
      <w:proofErr w:type="spellStart"/>
      <w:r w:rsidRPr="00C306DA">
        <w:rPr>
          <w:rFonts w:ascii="Gentium Basic" w:hAnsi="Gentium Basic" w:cs="Times New Roman"/>
          <w:lang w:val="en-US"/>
        </w:rPr>
        <w:t>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menghubungi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yang lain </w:t>
      </w:r>
      <w:proofErr w:type="spellStart"/>
      <w:r w:rsidRPr="00C306DA">
        <w:rPr>
          <w:rFonts w:ascii="Gentium Basic" w:hAnsi="Gentium Basic" w:cs="Times New Roman"/>
          <w:lang w:val="en-US"/>
        </w:rPr>
        <w:t>untuk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bisa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menggantikan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tidak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bisa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hadir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Koordinasi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dilakukan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melalui</w:t>
      </w:r>
      <w:proofErr w:type="spellEnd"/>
      <w:r w:rsidRPr="00C306DA">
        <w:rPr>
          <w:rFonts w:ascii="Gentium Basic" w:hAnsi="Gentium Basic" w:cs="Times New Roman"/>
          <w:lang w:val="en-US"/>
        </w:rPr>
        <w:t xml:space="preserve"> via </w:t>
      </w:r>
      <w:proofErr w:type="spellStart"/>
      <w:r w:rsidRPr="00C306DA">
        <w:rPr>
          <w:rFonts w:ascii="Gentium Basic" w:hAnsi="Gentium Basic" w:cs="Times New Roman"/>
          <w:i/>
          <w:iCs/>
          <w:lang w:val="en-US"/>
        </w:rPr>
        <w:t>Whatsapp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ataupun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telepon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kepelayan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dituju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Dengan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demikian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peneliti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melihat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bahwa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fungsi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manajemen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mengenai</w:t>
      </w:r>
      <w:proofErr w:type="spellEnd"/>
      <w:r w:rsidRPr="00C306DA">
        <w:rPr>
          <w:rFonts w:ascii="Gentium Basic" w:hAnsi="Gentium Basic" w:cs="Times New Roman"/>
          <w:lang w:val="en-US"/>
        </w:rPr>
        <w:t xml:space="preserve"> proses </w:t>
      </w:r>
      <w:proofErr w:type="spellStart"/>
      <w:r w:rsidRPr="00C306DA">
        <w:rPr>
          <w:rFonts w:ascii="Gentium Basic" w:hAnsi="Gentium Basic" w:cs="Times New Roman"/>
          <w:lang w:val="en-US"/>
        </w:rPr>
        <w:t>koordinasi</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diterapkan</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sangat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baik</w:t>
      </w:r>
      <w:proofErr w:type="spellEnd"/>
      <w:r w:rsidRPr="00C306DA">
        <w:rPr>
          <w:rFonts w:ascii="Gentium Basic" w:hAnsi="Gentium Basic" w:cs="Times New Roman"/>
          <w:lang w:val="en-US"/>
        </w:rPr>
        <w:t xml:space="preserve">, </w:t>
      </w:r>
      <w:r w:rsidRPr="00C306DA">
        <w:rPr>
          <w:rFonts w:ascii="Gentium Basic" w:hAnsi="Gentium Basic" w:cs="Times New Roman"/>
        </w:rPr>
        <w:t>dapat terlihat ketika setiap pelayan saling berkoordinasi secara timbal balik untuk mengetahui apa yang akan dilakukan secara efektif dan efisien untuk mencapai tujuan dari peribadahan tersebut.</w:t>
      </w:r>
    </w:p>
    <w:p w14:paraId="26CE7418" w14:textId="77777777" w:rsidR="00666369" w:rsidRPr="001C0C30" w:rsidRDefault="00666369" w:rsidP="00D6686A">
      <w:pPr>
        <w:spacing w:before="240" w:after="240" w:line="276" w:lineRule="auto"/>
        <w:jc w:val="both"/>
        <w:rPr>
          <w:rFonts w:ascii="Gentium Basic" w:eastAsia="Gentium Basic" w:hAnsi="Gentium Basic" w:cs="Gentium Basic"/>
          <w:bCs/>
          <w:sz w:val="24"/>
          <w:szCs w:val="24"/>
          <w:lang w:val="en-US"/>
        </w:rPr>
      </w:pPr>
      <w:r w:rsidRPr="001C0C30">
        <w:rPr>
          <w:rFonts w:ascii="Gentium Basic" w:eastAsia="Gentium Basic" w:hAnsi="Gentium Basic" w:cs="Gentium Basic"/>
          <w:bCs/>
          <w:sz w:val="24"/>
          <w:szCs w:val="24"/>
          <w:lang w:val="en-US"/>
        </w:rPr>
        <w:t>Pengawasan (</w:t>
      </w:r>
      <w:r w:rsidRPr="001C0C30">
        <w:rPr>
          <w:rFonts w:ascii="Gentium Basic" w:eastAsia="Gentium Basic" w:hAnsi="Gentium Basic" w:cs="Gentium Basic"/>
          <w:bCs/>
          <w:i/>
          <w:iCs/>
          <w:sz w:val="24"/>
          <w:szCs w:val="24"/>
          <w:lang w:val="en-US"/>
        </w:rPr>
        <w:t>Controlling</w:t>
      </w:r>
      <w:r w:rsidRPr="001C0C30">
        <w:rPr>
          <w:rFonts w:ascii="Gentium Basic" w:eastAsia="Gentium Basic" w:hAnsi="Gentium Basic" w:cs="Gentium Basic"/>
          <w:bCs/>
          <w:sz w:val="24"/>
          <w:szCs w:val="24"/>
          <w:lang w:val="en-US"/>
        </w:rPr>
        <w:t>)</w:t>
      </w:r>
    </w:p>
    <w:p w14:paraId="594888FF" w14:textId="49A86A5D" w:rsidR="00666369" w:rsidRPr="00C306DA" w:rsidRDefault="00666369" w:rsidP="00C306DA">
      <w:pPr>
        <w:spacing w:line="276" w:lineRule="auto"/>
        <w:ind w:firstLine="720"/>
        <w:jc w:val="both"/>
        <w:rPr>
          <w:rFonts w:ascii="Gentium Basic" w:hAnsi="Gentium Basic" w:cs="Times New Roman"/>
          <w:lang w:val="en-US"/>
        </w:rPr>
      </w:pPr>
      <w:proofErr w:type="spellStart"/>
      <w:r w:rsidRPr="00C306DA">
        <w:rPr>
          <w:rFonts w:ascii="Gentium Basic" w:hAnsi="Gentium Basic" w:cs="Times New Roman"/>
          <w:lang w:val="en-US"/>
        </w:rPr>
        <w:t>Controling</w:t>
      </w:r>
      <w:proofErr w:type="spellEnd"/>
      <w:r w:rsidRPr="00C306DA">
        <w:rPr>
          <w:rFonts w:ascii="Gentium Basic" w:hAnsi="Gentium Basic" w:cs="Times New Roman"/>
        </w:rPr>
        <w:t xml:space="preserve"> yang disebut juga pengendalian merupakan fungsi manajemen yang berkaitan dengan tata cara pengukuran hasil kerja terhadap tujuan yang telah ditentukan. Dengan kata lain, fungsi ini bertujuan untuk memastikan penemuan dan penerapan aktivitas (termasuk cara dan peralatan yang digunakan) di lapangan sesuai dengan yang direncanakan</w:t>
      </w:r>
      <w:r w:rsidRPr="00C306DA">
        <w:rPr>
          <w:rFonts w:ascii="Gentium Basic" w:hAnsi="Gentium Basic" w:cs="Times New Roman"/>
          <w:lang w:val="en-US"/>
        </w:rPr>
        <w:t xml:space="preserve"> </w:t>
      </w:r>
      <w:sdt>
        <w:sdtPr>
          <w:rPr>
            <w:color w:val="000000"/>
            <w:lang w:val="en-US"/>
          </w:rPr>
          <w:tag w:val="MENDELEY_CITATION_v3_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"/>
          <w:id w:val="-945695553"/>
          <w:placeholder>
            <w:docPart w:val="DefaultPlaceholder_-1854013440"/>
          </w:placeholder>
        </w:sdtPr>
        <w:sdtEndPr>
          <w:rPr>
            <w:lang w:val="id-ID"/>
          </w:rPr>
        </w:sdtEndPr>
        <w:sdtContent>
          <w:r w:rsidRPr="00666369">
            <w:rPr>
              <w:color w:val="000000"/>
            </w:rPr>
            <w:t>(Rohman, 2017a)</w:t>
          </w:r>
        </w:sdtContent>
      </w:sdt>
      <w:r w:rsidRPr="00C306DA">
        <w:rPr>
          <w:rFonts w:ascii="Gentium Basic" w:hAnsi="Gentium Basic" w:cs="Times New Roman"/>
        </w:rPr>
        <w:t>.</w:t>
      </w:r>
      <w:r w:rsidRPr="00C306DA">
        <w:rPr>
          <w:rFonts w:ascii="Gentium Basic" w:hAnsi="Gentium Basic" w:cs="Times New Roman"/>
          <w:lang w:val="en-US"/>
        </w:rPr>
        <w:t xml:space="preserve"> </w:t>
      </w:r>
      <w:r w:rsidRPr="00C306DA">
        <w:rPr>
          <w:rFonts w:ascii="Gentium Basic" w:hAnsi="Gentium Basic" w:cs="Times New Roman"/>
        </w:rPr>
        <w:t>Sama sepeti pada fungsi manajemen sebelumnya, pada fungsi pengawasan ini, peran dari seorang koordinator ibadah sangat penting untuk mengatur, mengawasi dan mengevaluasi apa yang dilakukan sudah berjalan sesuai dengan perencanaan untuk mencapai tujuan tertentu dalam sebuah peribadahan</w:t>
      </w:r>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Penanggung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jawab</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peribadahan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berlangsung</w:t>
      </w:r>
      <w:proofErr w:type="spellEnd"/>
      <w:r w:rsidRPr="00C306DA">
        <w:rPr>
          <w:rFonts w:ascii="Gentium Basic" w:hAnsi="Gentium Basic" w:cs="Times New Roman"/>
          <w:lang w:val="en-US"/>
        </w:rPr>
        <w:t xml:space="preserve"> di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yaitu</w:t>
      </w:r>
      <w:proofErr w:type="spellEnd"/>
      <w:r w:rsidRPr="00C306DA">
        <w:rPr>
          <w:rFonts w:ascii="Gentium Basic" w:hAnsi="Gentium Basic" w:cs="Times New Roman"/>
          <w:lang w:val="en-US"/>
        </w:rPr>
        <w:t xml:space="preserve"> Bapak </w:t>
      </w:r>
      <w:proofErr w:type="spellStart"/>
      <w:r w:rsidRPr="00C306DA">
        <w:rPr>
          <w:rFonts w:ascii="Gentium Basic" w:hAnsi="Gentium Basic" w:cs="Times New Roman"/>
          <w:lang w:val="en-US"/>
        </w:rPr>
        <w:t>Pendeta</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dalam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melaksanakan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seluruh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kegiatan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pelayanannya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dibantu</w:t>
      </w:r>
      <w:proofErr w:type="spellEnd"/>
      <w:r w:rsidRPr="00C306DA">
        <w:rPr>
          <w:rFonts w:ascii="Gentium Basic" w:hAnsi="Gentium Basic" w:cs="Times New Roman"/>
          <w:lang w:val="en-US"/>
        </w:rPr>
        <w:t xml:space="preserve"> oleh wakil </w:t>
      </w:r>
      <w:proofErr w:type="spellStart"/>
      <w:r w:rsidRPr="00C306DA">
        <w:rPr>
          <w:rFonts w:ascii="Gentium Basic" w:hAnsi="Gentium Basic" w:cs="Times New Roman"/>
          <w:lang w:val="en-US"/>
        </w:rPr>
        <w:t>pendeta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sekertaris</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bendahara</w:t>
      </w:r>
      <w:proofErr w:type="spellEnd"/>
      <w:r w:rsidRPr="00C306DA">
        <w:rPr>
          <w:rFonts w:ascii="Gentium Basic" w:hAnsi="Gentium Basic" w:cs="Times New Roman"/>
          <w:lang w:val="en-US"/>
        </w:rPr>
        <w:t xml:space="preserve">. </w:t>
      </w:r>
    </w:p>
    <w:p w14:paraId="4EBC7507" w14:textId="77777777" w:rsidR="00666369" w:rsidRPr="00C306DA" w:rsidRDefault="00666369" w:rsidP="00C306DA">
      <w:pPr>
        <w:spacing w:line="276" w:lineRule="auto"/>
        <w:ind w:firstLine="720"/>
        <w:jc w:val="both"/>
        <w:rPr>
          <w:rFonts w:ascii="Gentium Basic" w:hAnsi="Gentium Basic" w:cs="Times New Roman"/>
          <w:lang w:val="en-US"/>
        </w:rPr>
      </w:pPr>
      <w:r w:rsidRPr="00C306DA">
        <w:rPr>
          <w:rFonts w:ascii="Gentium Basic" w:hAnsi="Gentium Basic" w:cs="Times New Roman"/>
        </w:rPr>
        <w:t xml:space="preserve">Selesai peribadahan, maka ketua koordinasi ibadah akan menganalisis apa yang direncanakan dan apa yang sudah terjadi selama proses peribadahan melalui proses evaluasi. Menurut hasil wawancara, </w:t>
      </w:r>
      <w:proofErr w:type="spellStart"/>
      <w:r w:rsidRPr="00C306DA">
        <w:rPr>
          <w:rFonts w:ascii="Gentium Basic" w:hAnsi="Gentium Basic" w:cs="Times New Roman"/>
          <w:lang w:val="en-US"/>
        </w:rPr>
        <w:t>evaluasi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biasanya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dilakukan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sebulan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sekali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dipimpin</w:t>
      </w:r>
      <w:proofErr w:type="spellEnd"/>
      <w:r w:rsidRPr="00C306DA">
        <w:rPr>
          <w:rFonts w:ascii="Gentium Basic" w:hAnsi="Gentium Basic" w:cs="Times New Roman"/>
          <w:lang w:val="en-US"/>
        </w:rPr>
        <w:t xml:space="preserve"> oleh </w:t>
      </w:r>
      <w:proofErr w:type="spellStart"/>
      <w:r w:rsidRPr="00C306DA">
        <w:rPr>
          <w:rFonts w:ascii="Gentium Basic" w:hAnsi="Gentium Basic" w:cs="Times New Roman"/>
          <w:lang w:val="en-US"/>
        </w:rPr>
        <w:t>Pendeta</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altar (</w:t>
      </w:r>
      <w:proofErr w:type="spellStart"/>
      <w:r w:rsidRPr="00C306DA">
        <w:rPr>
          <w:rFonts w:ascii="Gentium Basic" w:hAnsi="Gentium Basic" w:cs="Times New Roman"/>
          <w:lang w:val="en-US"/>
        </w:rPr>
        <w:t>Wl</w:t>
      </w:r>
      <w:proofErr w:type="spellEnd"/>
      <w:r w:rsidRPr="00C306DA">
        <w:rPr>
          <w:rFonts w:ascii="Gentium Basic" w:hAnsi="Gentium Basic" w:cs="Times New Roman"/>
          <w:lang w:val="en-US"/>
        </w:rPr>
        <w:t xml:space="preserve">, singer, </w:t>
      </w:r>
      <w:proofErr w:type="spellStart"/>
      <w:r w:rsidRPr="00C306DA">
        <w:rPr>
          <w:rFonts w:ascii="Gentium Basic" w:hAnsi="Gentium Basic" w:cs="Times New Roman"/>
          <w:lang w:val="en-US"/>
        </w:rPr>
        <w:t>pemusik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dll</w:t>
      </w:r>
      <w:proofErr w:type="spellEnd"/>
      <w:r w:rsidRPr="00C306DA">
        <w:rPr>
          <w:rFonts w:ascii="Gentium Basic" w:hAnsi="Gentium Basic" w:cs="Times New Roman"/>
          <w:lang w:val="en-US"/>
        </w:rPr>
        <w:t xml:space="preserve">). Dalam </w:t>
      </w:r>
      <w:proofErr w:type="spellStart"/>
      <w:r w:rsidRPr="00C306DA">
        <w:rPr>
          <w:rFonts w:ascii="Gentium Basic" w:hAnsi="Gentium Basic" w:cs="Times New Roman"/>
          <w:lang w:val="en-US"/>
        </w:rPr>
        <w:t>hal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penulis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melihat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bahwa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terjadi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kelemahan</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fungsi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manajemen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satu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penulis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ingin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memberikan</w:t>
      </w:r>
      <w:proofErr w:type="spellEnd"/>
      <w:r w:rsidRPr="00C306DA">
        <w:rPr>
          <w:rFonts w:ascii="Gentium Basic" w:hAnsi="Gentium Basic" w:cs="Times New Roman"/>
          <w:lang w:val="en-US"/>
        </w:rPr>
        <w:t xml:space="preserve"> saran </w:t>
      </w:r>
      <w:proofErr w:type="spellStart"/>
      <w:r w:rsidRPr="00C306DA">
        <w:rPr>
          <w:rFonts w:ascii="Gentium Basic" w:hAnsi="Gentium Basic" w:cs="Times New Roman"/>
          <w:lang w:val="en-US"/>
        </w:rPr>
        <w:t>kepada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koordinator</w:t>
      </w:r>
      <w:proofErr w:type="spellEnd"/>
      <w:r w:rsidRPr="00C306DA">
        <w:rPr>
          <w:rFonts w:ascii="Gentium Basic" w:hAnsi="Gentium Basic" w:cs="Times New Roman"/>
          <w:lang w:val="en-US"/>
        </w:rPr>
        <w:t xml:space="preserve"> ibadah </w:t>
      </w:r>
      <w:proofErr w:type="spellStart"/>
      <w:r w:rsidRPr="00C306DA">
        <w:rPr>
          <w:rFonts w:ascii="Gentium Basic" w:hAnsi="Gentium Basic" w:cs="Times New Roman"/>
          <w:lang w:val="en-US"/>
        </w:rPr>
        <w:t>raya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atau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ketua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altar agar </w:t>
      </w:r>
      <w:proofErr w:type="spellStart"/>
      <w:r w:rsidRPr="00C306DA">
        <w:rPr>
          <w:rFonts w:ascii="Gentium Basic" w:hAnsi="Gentium Basic" w:cs="Times New Roman"/>
          <w:lang w:val="en-US"/>
        </w:rPr>
        <w:t>dapat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melakukan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evaluasi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disetiap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akhir</w:t>
      </w:r>
      <w:proofErr w:type="spellEnd"/>
      <w:r w:rsidRPr="00C306DA">
        <w:rPr>
          <w:rFonts w:ascii="Gentium Basic" w:hAnsi="Gentium Basic" w:cs="Times New Roman"/>
          <w:lang w:val="en-US"/>
        </w:rPr>
        <w:t xml:space="preserve"> ibadah agar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dapat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mengetahui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kesalahan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ataupun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dapat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memberikan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apresiasi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kepada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mereka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setelah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melakukan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tugas</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tanggung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jawab</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mereka</w:t>
      </w:r>
      <w:proofErr w:type="spellEnd"/>
      <w:r w:rsidRPr="00C306DA">
        <w:rPr>
          <w:rFonts w:ascii="Gentium Basic" w:hAnsi="Gentium Basic" w:cs="Times New Roman"/>
          <w:lang w:val="en-US"/>
        </w:rPr>
        <w:t xml:space="preserve">.  Selain </w:t>
      </w:r>
      <w:proofErr w:type="spellStart"/>
      <w:r w:rsidRPr="00C306DA">
        <w:rPr>
          <w:rFonts w:ascii="Gentium Basic" w:hAnsi="Gentium Basic" w:cs="Times New Roman"/>
          <w:lang w:val="en-US"/>
        </w:rPr>
        <w:t>itu</w:t>
      </w:r>
      <w:proofErr w:type="spellEnd"/>
      <w:r w:rsidRPr="00C306DA">
        <w:rPr>
          <w:rFonts w:ascii="Gentium Basic" w:hAnsi="Gentium Basic" w:cs="Times New Roman"/>
          <w:lang w:val="en-US"/>
        </w:rPr>
        <w:t xml:space="preserve"> juga </w:t>
      </w:r>
      <w:proofErr w:type="spellStart"/>
      <w:r w:rsidRPr="00C306DA">
        <w:rPr>
          <w:rFonts w:ascii="Gentium Basic" w:hAnsi="Gentium Basic" w:cs="Times New Roman"/>
          <w:lang w:val="en-US"/>
        </w:rPr>
        <w:t>ketua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w:t>
      </w:r>
      <w:r w:rsidRPr="00C306DA">
        <w:rPr>
          <w:rFonts w:ascii="Gentium Basic" w:hAnsi="Gentium Basic" w:cs="Times New Roman"/>
        </w:rPr>
        <w:t xml:space="preserve">pelayan dapat mengingatkan setiap rencana yang sudah berhasil dilakukan menjadi tolak ukur pada peribadahan selanjutnya agar tetap berjalan dengan efektif dan efisien. </w:t>
      </w:r>
    </w:p>
    <w:p w14:paraId="2EE277F1" w14:textId="77777777" w:rsidR="00666369" w:rsidRPr="001C0C30" w:rsidRDefault="00666369" w:rsidP="00022089">
      <w:pPr>
        <w:spacing w:after="240" w:line="240" w:lineRule="auto"/>
        <w:jc w:val="both"/>
        <w:rPr>
          <w:rFonts w:ascii="Gentium Basic" w:eastAsia="Gentium Basic" w:hAnsi="Gentium Basic" w:cs="Gentium Basic"/>
          <w:b/>
          <w:bCs/>
        </w:rPr>
      </w:pPr>
      <w:r w:rsidRPr="001C0C30">
        <w:rPr>
          <w:rFonts w:ascii="Gentium Basic" w:eastAsia="Gentium Basic" w:hAnsi="Gentium Basic" w:cs="Gentium Basic"/>
          <w:b/>
          <w:bCs/>
        </w:rPr>
        <w:t>KESIMPULAN</w:t>
      </w:r>
    </w:p>
    <w:p w14:paraId="41202FB1" w14:textId="77777777" w:rsidR="00666369" w:rsidRPr="00C306DA" w:rsidRDefault="00666369" w:rsidP="00C306DA">
      <w:pPr>
        <w:spacing w:line="276" w:lineRule="auto"/>
        <w:ind w:firstLine="720"/>
        <w:jc w:val="both"/>
        <w:rPr>
          <w:rFonts w:ascii="Gentium Basic" w:hAnsi="Gentium Basic" w:cs="Times New Roman"/>
          <w:lang w:val="en-US"/>
        </w:rPr>
      </w:pPr>
      <w:r w:rsidRPr="00C306DA">
        <w:rPr>
          <w:rFonts w:ascii="Gentium Basic" w:hAnsi="Gentium Basic" w:cs="Times New Roman"/>
          <w:lang w:val="en-US"/>
        </w:rPr>
        <w:t xml:space="preserve">Dari Hasil </w:t>
      </w:r>
      <w:proofErr w:type="spellStart"/>
      <w:r w:rsidRPr="00C306DA">
        <w:rPr>
          <w:rFonts w:ascii="Gentium Basic" w:hAnsi="Gentium Basic" w:cs="Times New Roman"/>
          <w:lang w:val="en-US"/>
        </w:rPr>
        <w:t>penelitian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dilaksanakan</w:t>
      </w:r>
      <w:proofErr w:type="spellEnd"/>
      <w:r w:rsidRPr="00C306DA">
        <w:rPr>
          <w:rFonts w:ascii="Gentium Basic" w:hAnsi="Gentium Basic" w:cs="Times New Roman"/>
          <w:lang w:val="en-US"/>
        </w:rPr>
        <w:t xml:space="preserve"> di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 xml:space="preserve"> Kemah </w:t>
      </w:r>
      <w:proofErr w:type="spellStart"/>
      <w:r w:rsidRPr="00C306DA">
        <w:rPr>
          <w:rFonts w:ascii="Gentium Basic" w:hAnsi="Gentium Basic" w:cs="Times New Roman"/>
          <w:lang w:val="en-US"/>
        </w:rPr>
        <w:t>Injil</w:t>
      </w:r>
      <w:proofErr w:type="spellEnd"/>
      <w:r w:rsidRPr="00C306DA">
        <w:rPr>
          <w:rFonts w:ascii="Gentium Basic" w:hAnsi="Gentium Basic" w:cs="Times New Roman"/>
          <w:lang w:val="en-US"/>
        </w:rPr>
        <w:t xml:space="preserve"> Indonesia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mengenai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Harmonisasi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Manajemen</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Penatalayanan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 xml:space="preserve"> Dalam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peneliti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membuat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kesimpulan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hasil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observasi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secara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langsung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dilapangan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wawancara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mendalam</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pencatatan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dokumen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tentang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fungsi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manajemen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serta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membandingkannya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dengan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teori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yaitu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 xml:space="preserve"> di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terdiri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dari</w:t>
      </w:r>
      <w:proofErr w:type="spellEnd"/>
      <w:r w:rsidRPr="00C306DA">
        <w:rPr>
          <w:rFonts w:ascii="Gentium Basic" w:hAnsi="Gentium Basic" w:cs="Times New Roman"/>
          <w:lang w:val="en-US"/>
        </w:rPr>
        <w:t xml:space="preserve"> 29 orang </w:t>
      </w:r>
      <w:proofErr w:type="spellStart"/>
      <w:r w:rsidRPr="00C306DA">
        <w:rPr>
          <w:rFonts w:ascii="Gentium Basic" w:hAnsi="Gentium Basic" w:cs="Times New Roman"/>
          <w:lang w:val="en-US"/>
        </w:rPr>
        <w:t>dimana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wl</w:t>
      </w:r>
      <w:proofErr w:type="spellEnd"/>
      <w:r w:rsidRPr="00C306DA">
        <w:rPr>
          <w:rFonts w:ascii="Gentium Basic" w:hAnsi="Gentium Basic" w:cs="Times New Roman"/>
          <w:lang w:val="en-US"/>
        </w:rPr>
        <w:t xml:space="preserve"> 7, singer 16 dan </w:t>
      </w:r>
      <w:proofErr w:type="spellStart"/>
      <w:r w:rsidRPr="00C306DA">
        <w:rPr>
          <w:rFonts w:ascii="Gentium Basic" w:hAnsi="Gentium Basic" w:cs="Times New Roman"/>
          <w:lang w:val="en-US"/>
        </w:rPr>
        <w:t>pemain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6. </w:t>
      </w:r>
      <w:proofErr w:type="spellStart"/>
      <w:r w:rsidRPr="00C306DA">
        <w:rPr>
          <w:rFonts w:ascii="Gentium Basic" w:hAnsi="Gentium Basic" w:cs="Times New Roman"/>
          <w:lang w:val="en-US"/>
        </w:rPr>
        <w:t>Namun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mereka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dibagi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sesuai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jadwal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mereka</w:t>
      </w:r>
      <w:proofErr w:type="spellEnd"/>
      <w:r w:rsidRPr="00C306DA">
        <w:rPr>
          <w:rFonts w:ascii="Gentium Basic" w:hAnsi="Gentium Basic" w:cs="Times New Roman"/>
          <w:lang w:val="en-US"/>
        </w:rPr>
        <w:t xml:space="preserve"> masing-masing, pada </w:t>
      </w:r>
      <w:proofErr w:type="spellStart"/>
      <w:r w:rsidRPr="00C306DA">
        <w:rPr>
          <w:rFonts w:ascii="Gentium Basic" w:hAnsi="Gentium Basic" w:cs="Times New Roman"/>
          <w:lang w:val="en-US"/>
        </w:rPr>
        <w:t>umumnya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setiap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minggu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jumlah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melayani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terdiri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dari</w:t>
      </w:r>
      <w:proofErr w:type="spellEnd"/>
      <w:r w:rsidRPr="00C306DA">
        <w:rPr>
          <w:rFonts w:ascii="Gentium Basic" w:hAnsi="Gentium Basic" w:cs="Times New Roman"/>
          <w:lang w:val="en-US"/>
        </w:rPr>
        <w:t xml:space="preserve"> 1 </w:t>
      </w:r>
      <w:proofErr w:type="spellStart"/>
      <w:r w:rsidRPr="00C306DA">
        <w:rPr>
          <w:rFonts w:ascii="Gentium Basic" w:hAnsi="Gentium Basic" w:cs="Times New Roman"/>
          <w:lang w:val="en-US"/>
        </w:rPr>
        <w:t>Wl</w:t>
      </w:r>
      <w:proofErr w:type="spellEnd"/>
      <w:r w:rsidRPr="00C306DA">
        <w:rPr>
          <w:rFonts w:ascii="Gentium Basic" w:hAnsi="Gentium Basic" w:cs="Times New Roman"/>
          <w:lang w:val="en-US"/>
        </w:rPr>
        <w:t xml:space="preserve">, 3 Singer dan 4 </w:t>
      </w:r>
      <w:proofErr w:type="spellStart"/>
      <w:r w:rsidRPr="00C306DA">
        <w:rPr>
          <w:rFonts w:ascii="Gentium Basic" w:hAnsi="Gentium Basic" w:cs="Times New Roman"/>
          <w:lang w:val="en-US"/>
        </w:rPr>
        <w:t>pemusik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Meskipun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dalam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pelaksanaannya</w:t>
      </w:r>
      <w:proofErr w:type="spellEnd"/>
      <w:r w:rsidRPr="00C306DA">
        <w:rPr>
          <w:rFonts w:ascii="Gentium Basic" w:hAnsi="Gentium Basic" w:cs="Times New Roman"/>
          <w:lang w:val="en-US"/>
        </w:rPr>
        <w:t xml:space="preserve"> proses </w:t>
      </w:r>
      <w:proofErr w:type="spellStart"/>
      <w:r w:rsidRPr="00C306DA">
        <w:rPr>
          <w:rFonts w:ascii="Gentium Basic" w:hAnsi="Gentium Basic" w:cs="Times New Roman"/>
          <w:lang w:val="en-US"/>
        </w:rPr>
        <w:t>manajemen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sudah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terlaksana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dengan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tetapi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masih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ada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beberapa</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perlu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diperhatikan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lagi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lastRenderedPageBreak/>
        <w:t>seperti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pelatihan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vokal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bagi</w:t>
      </w:r>
      <w:proofErr w:type="spellEnd"/>
      <w:r w:rsidRPr="00C306DA">
        <w:rPr>
          <w:rFonts w:ascii="Gentium Basic" w:hAnsi="Gentium Basic" w:cs="Times New Roman"/>
          <w:lang w:val="en-US"/>
        </w:rPr>
        <w:t xml:space="preserve"> para singer agar </w:t>
      </w:r>
      <w:proofErr w:type="spellStart"/>
      <w:r w:rsidRPr="00C306DA">
        <w:rPr>
          <w:rFonts w:ascii="Gentium Basic" w:hAnsi="Gentium Basic" w:cs="Times New Roman"/>
          <w:lang w:val="en-US"/>
        </w:rPr>
        <w:t>lebih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lagi</w:t>
      </w:r>
      <w:proofErr w:type="spellEnd"/>
      <w:r w:rsidRPr="00C306DA">
        <w:rPr>
          <w:rFonts w:ascii="Gentium Basic" w:hAnsi="Gentium Basic" w:cs="Times New Roman"/>
          <w:lang w:val="en-US"/>
        </w:rPr>
        <w:t xml:space="preserve"> dan juga proses </w:t>
      </w:r>
      <w:proofErr w:type="spellStart"/>
      <w:r w:rsidRPr="00C306DA">
        <w:rPr>
          <w:rFonts w:ascii="Gentium Basic" w:hAnsi="Gentium Basic" w:cs="Times New Roman"/>
          <w:lang w:val="en-US"/>
        </w:rPr>
        <w:t>evaluasi</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harusnya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dilakukan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setiap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minggu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bukan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hanya</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setiap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akhir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bulan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Penulis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melihat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bahwa</w:t>
      </w:r>
      <w:proofErr w:type="spellEnd"/>
      <w:r w:rsidRPr="00C306DA">
        <w:rPr>
          <w:rFonts w:ascii="Gentium Basic" w:hAnsi="Gentium Basic" w:cs="Times New Roman"/>
          <w:lang w:val="en-US"/>
        </w:rPr>
        <w:t xml:space="preserve"> proses </w:t>
      </w:r>
      <w:proofErr w:type="spellStart"/>
      <w:r w:rsidRPr="00C306DA">
        <w:rPr>
          <w:rFonts w:ascii="Gentium Basic" w:hAnsi="Gentium Basic" w:cs="Times New Roman"/>
          <w:lang w:val="en-US"/>
        </w:rPr>
        <w:t>manajemen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di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 xml:space="preserve">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sudah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berjalan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dengan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sangat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baik</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mencapai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tujuan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awal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mereka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yaitu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untuk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memuliakan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nama</w:t>
      </w:r>
      <w:proofErr w:type="spellEnd"/>
      <w:r w:rsidRPr="00C306DA">
        <w:rPr>
          <w:rFonts w:ascii="Gentium Basic" w:hAnsi="Gentium Basic" w:cs="Times New Roman"/>
          <w:lang w:val="en-US"/>
        </w:rPr>
        <w:t xml:space="preserve"> Tuhan, </w:t>
      </w:r>
      <w:proofErr w:type="spellStart"/>
      <w:r w:rsidRPr="00C306DA">
        <w:rPr>
          <w:rFonts w:ascii="Gentium Basic" w:hAnsi="Gentium Basic" w:cs="Times New Roman"/>
          <w:lang w:val="en-US"/>
        </w:rPr>
        <w:t>walaupun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mereka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tiak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belajar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secara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langsung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tentang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teori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mengenai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ilmu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manajemen</w:t>
      </w:r>
      <w:proofErr w:type="spellEnd"/>
      <w:r w:rsidRPr="00C306DA">
        <w:rPr>
          <w:rFonts w:ascii="Gentium Basic" w:hAnsi="Gentium Basic" w:cs="Times New Roman"/>
          <w:lang w:val="en-US"/>
        </w:rPr>
        <w:t xml:space="preserve">. Maka </w:t>
      </w:r>
      <w:proofErr w:type="spellStart"/>
      <w:r w:rsidRPr="00C306DA">
        <w:rPr>
          <w:rFonts w:ascii="Gentium Basic" w:hAnsi="Gentium Basic" w:cs="Times New Roman"/>
          <w:lang w:val="en-US"/>
        </w:rPr>
        <w:t>dari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itu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sesuai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hasil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penelitian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tentang</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Harmonisasi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Manajemen</w:t>
      </w:r>
      <w:proofErr w:type="spellEnd"/>
      <w:r w:rsidRPr="00C306DA">
        <w:rPr>
          <w:rFonts w:ascii="Gentium Basic" w:hAnsi="Gentium Basic" w:cs="Times New Roman"/>
          <w:lang w:val="en-US"/>
        </w:rPr>
        <w:t xml:space="preserve"> dan </w:t>
      </w:r>
      <w:proofErr w:type="spellStart"/>
      <w:r w:rsidRPr="00C306DA">
        <w:rPr>
          <w:rFonts w:ascii="Gentium Basic" w:hAnsi="Gentium Basic" w:cs="Times New Roman"/>
          <w:lang w:val="en-US"/>
        </w:rPr>
        <w:t>Penatalayanan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 xml:space="preserve"> Dalam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maka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ada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beberapa</w:t>
      </w:r>
      <w:proofErr w:type="spellEnd"/>
      <w:r w:rsidRPr="00C306DA">
        <w:rPr>
          <w:rFonts w:ascii="Gentium Basic" w:hAnsi="Gentium Basic" w:cs="Times New Roman"/>
          <w:lang w:val="en-US"/>
        </w:rPr>
        <w:t xml:space="preserve"> saran yang </w:t>
      </w:r>
      <w:proofErr w:type="spellStart"/>
      <w:r w:rsidRPr="00C306DA">
        <w:rPr>
          <w:rFonts w:ascii="Gentium Basic" w:hAnsi="Gentium Basic" w:cs="Times New Roman"/>
          <w:lang w:val="en-US"/>
        </w:rPr>
        <w:t>iberikan</w:t>
      </w:r>
      <w:proofErr w:type="spellEnd"/>
      <w:r w:rsidRPr="00C306DA">
        <w:rPr>
          <w:rFonts w:ascii="Gentium Basic" w:hAnsi="Gentium Basic" w:cs="Times New Roman"/>
          <w:lang w:val="en-US"/>
        </w:rPr>
        <w:t xml:space="preserve"> oleh </w:t>
      </w:r>
      <w:proofErr w:type="spellStart"/>
      <w:r w:rsidRPr="00C306DA">
        <w:rPr>
          <w:rFonts w:ascii="Gentium Basic" w:hAnsi="Gentium Basic" w:cs="Times New Roman"/>
          <w:lang w:val="en-US"/>
        </w:rPr>
        <w:t>penulis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diantaranya</w:t>
      </w:r>
      <w:proofErr w:type="spellEnd"/>
      <w:r w:rsidRPr="00C306DA">
        <w:rPr>
          <w:rFonts w:ascii="Gentium Basic" w:hAnsi="Gentium Basic" w:cs="Times New Roman"/>
          <w:lang w:val="en-US"/>
        </w:rPr>
        <w:t xml:space="preserve">: 1) </w:t>
      </w:r>
      <w:proofErr w:type="spellStart"/>
      <w:r w:rsidRPr="00C306DA">
        <w:rPr>
          <w:rFonts w:ascii="Gentium Basic" w:hAnsi="Gentium Basic" w:cs="Times New Roman"/>
          <w:lang w:val="en-US"/>
        </w:rPr>
        <w:t>Perlu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adanya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pelatihan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vokal</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bagi</w:t>
      </w:r>
      <w:proofErr w:type="spellEnd"/>
      <w:r w:rsidRPr="00C306DA">
        <w:rPr>
          <w:rFonts w:ascii="Gentium Basic" w:hAnsi="Gentium Basic" w:cs="Times New Roman"/>
          <w:lang w:val="en-US"/>
        </w:rPr>
        <w:t xml:space="preserve"> para singer agar </w:t>
      </w:r>
      <w:proofErr w:type="spellStart"/>
      <w:r w:rsidRPr="00C306DA">
        <w:rPr>
          <w:rFonts w:ascii="Gentium Basic" w:hAnsi="Gentium Basic" w:cs="Times New Roman"/>
          <w:lang w:val="en-US"/>
        </w:rPr>
        <w:t>lebih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baik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lagi</w:t>
      </w:r>
      <w:proofErr w:type="spellEnd"/>
      <w:r w:rsidRPr="00C306DA">
        <w:rPr>
          <w:rFonts w:ascii="Gentium Basic" w:hAnsi="Gentium Basic" w:cs="Times New Roman"/>
          <w:lang w:val="en-US"/>
        </w:rPr>
        <w:t xml:space="preserve">, dan 2) </w:t>
      </w:r>
      <w:proofErr w:type="spellStart"/>
      <w:r w:rsidRPr="00C306DA">
        <w:rPr>
          <w:rFonts w:ascii="Gentium Basic" w:hAnsi="Gentium Basic" w:cs="Times New Roman"/>
          <w:lang w:val="en-US"/>
        </w:rPr>
        <w:t>Untuk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koordinator</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ataupun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ketu</w:t>
      </w:r>
      <w:r>
        <w:rPr>
          <w:rFonts w:ascii="Gentium Basic" w:hAnsi="Gentium Basic" w:cs="Times New Roman"/>
          <w:lang w:val="en-US"/>
        </w:rPr>
        <w: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tim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latar</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bertugas</w:t>
      </w:r>
      <w:proofErr w:type="spellEnd"/>
      <w:r w:rsidRPr="00C306DA">
        <w:rPr>
          <w:rFonts w:ascii="Gentium Basic" w:hAnsi="Gentium Basic" w:cs="Times New Roman"/>
          <w:lang w:val="en-US"/>
        </w:rPr>
        <w:t xml:space="preserve"> pada </w:t>
      </w:r>
      <w:proofErr w:type="spellStart"/>
      <w:r w:rsidRPr="00C306DA">
        <w:rPr>
          <w:rFonts w:ascii="Gentium Basic" w:hAnsi="Gentium Basic" w:cs="Times New Roman"/>
          <w:lang w:val="en-US"/>
        </w:rPr>
        <w:t>kebaktian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minggu</w:t>
      </w:r>
      <w:proofErr w:type="spellEnd"/>
      <w:r w:rsidRPr="00C306DA">
        <w:rPr>
          <w:rFonts w:ascii="Gentium Basic" w:hAnsi="Gentium Basic" w:cs="Times New Roman"/>
          <w:lang w:val="en-US"/>
        </w:rPr>
        <w:t xml:space="preserve">, agar </w:t>
      </w:r>
      <w:proofErr w:type="spellStart"/>
      <w:r w:rsidRPr="00C306DA">
        <w:rPr>
          <w:rFonts w:ascii="Gentium Basic" w:hAnsi="Gentium Basic" w:cs="Times New Roman"/>
          <w:lang w:val="en-US"/>
        </w:rPr>
        <w:t>setiap</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selesai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kebaktian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dilakukan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evaluasi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untuk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melihat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apa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saja</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perlu</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diperbaiki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ataupun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dipertahankan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dalam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pelayanan</w:t>
      </w:r>
      <w:proofErr w:type="spellEnd"/>
      <w:r w:rsidRPr="00C306DA">
        <w:rPr>
          <w:rFonts w:ascii="Gentium Basic" w:hAnsi="Gentium Basic" w:cs="Times New Roman"/>
          <w:lang w:val="en-US"/>
        </w:rPr>
        <w:t>.</w:t>
      </w:r>
    </w:p>
    <w:p w14:paraId="0AD27CA9" w14:textId="77777777" w:rsidR="00666369" w:rsidRPr="001C0C30" w:rsidRDefault="00666369" w:rsidP="001C0C30">
      <w:pPr>
        <w:spacing w:line="360" w:lineRule="auto"/>
        <w:jc w:val="both"/>
        <w:rPr>
          <w:rFonts w:ascii="Gentium Basic" w:hAnsi="Gentium Basic" w:cs="Times New Roman"/>
          <w:b/>
          <w:bCs/>
          <w:sz w:val="24"/>
          <w:szCs w:val="24"/>
          <w:lang w:val="en-US"/>
        </w:rPr>
      </w:pPr>
      <w:proofErr w:type="spellStart"/>
      <w:r w:rsidRPr="001C0C30">
        <w:rPr>
          <w:rFonts w:ascii="Gentium Basic" w:hAnsi="Gentium Basic" w:cs="Times New Roman"/>
          <w:b/>
          <w:bCs/>
          <w:sz w:val="24"/>
          <w:szCs w:val="24"/>
          <w:lang w:val="en-US"/>
        </w:rPr>
        <w:t>Ucapan</w:t>
      </w:r>
      <w:proofErr w:type="spellEnd"/>
      <w:r w:rsidRPr="001C0C30">
        <w:rPr>
          <w:rFonts w:ascii="Gentium Basic" w:hAnsi="Gentium Basic" w:cs="Times New Roman"/>
          <w:b/>
          <w:bCs/>
          <w:sz w:val="24"/>
          <w:szCs w:val="24"/>
          <w:lang w:val="en-US"/>
        </w:rPr>
        <w:t xml:space="preserve"> </w:t>
      </w:r>
      <w:proofErr w:type="spellStart"/>
      <w:r w:rsidRPr="001C0C30">
        <w:rPr>
          <w:rFonts w:ascii="Gentium Basic" w:hAnsi="Gentium Basic" w:cs="Times New Roman"/>
          <w:b/>
          <w:bCs/>
          <w:sz w:val="24"/>
          <w:szCs w:val="24"/>
          <w:lang w:val="en-US"/>
        </w:rPr>
        <w:t>Terima</w:t>
      </w:r>
      <w:proofErr w:type="spellEnd"/>
      <w:r w:rsidRPr="001C0C30">
        <w:rPr>
          <w:rFonts w:ascii="Gentium Basic" w:hAnsi="Gentium Basic" w:cs="Times New Roman"/>
          <w:b/>
          <w:bCs/>
          <w:sz w:val="24"/>
          <w:szCs w:val="24"/>
          <w:lang w:val="en-US"/>
        </w:rPr>
        <w:t xml:space="preserve"> </w:t>
      </w:r>
      <w:proofErr w:type="spellStart"/>
      <w:r w:rsidRPr="001C0C30">
        <w:rPr>
          <w:rFonts w:ascii="Gentium Basic" w:hAnsi="Gentium Basic" w:cs="Times New Roman"/>
          <w:b/>
          <w:bCs/>
          <w:sz w:val="24"/>
          <w:szCs w:val="24"/>
          <w:lang w:val="en-US"/>
        </w:rPr>
        <w:t>kasih</w:t>
      </w:r>
      <w:proofErr w:type="spellEnd"/>
    </w:p>
    <w:p w14:paraId="48050D53" w14:textId="77777777" w:rsidR="00666369" w:rsidRPr="00C306DA" w:rsidRDefault="00666369" w:rsidP="00C306DA">
      <w:pPr>
        <w:spacing w:after="0" w:line="276" w:lineRule="auto"/>
        <w:ind w:firstLine="720"/>
        <w:jc w:val="both"/>
        <w:rPr>
          <w:rFonts w:ascii="Gentium Basic" w:hAnsi="Gentium Basic" w:cs="Times New Roman"/>
        </w:rPr>
      </w:pPr>
      <w:proofErr w:type="spellStart"/>
      <w:r w:rsidRPr="00C306DA">
        <w:rPr>
          <w:rFonts w:ascii="Gentium Basic" w:hAnsi="Gentium Basic" w:cs="Times New Roman"/>
          <w:lang w:val="en-US"/>
        </w:rPr>
        <w:t>Ucapan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terimakasih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ini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ditunjukkan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kepada</w:t>
      </w:r>
      <w:proofErr w:type="spellEnd"/>
      <w:r w:rsidRPr="00C306DA">
        <w:rPr>
          <w:rFonts w:ascii="Gentium Basic" w:hAnsi="Gentium Basic" w:cs="Times New Roman"/>
          <w:lang w:val="en-US"/>
        </w:rPr>
        <w:t xml:space="preserve"> Bapak </w:t>
      </w:r>
      <w:proofErr w:type="spellStart"/>
      <w:r w:rsidRPr="00C306DA">
        <w:rPr>
          <w:rFonts w:ascii="Gentium Basic" w:hAnsi="Gentium Basic" w:cs="Times New Roman"/>
          <w:lang w:val="en-US"/>
        </w:rPr>
        <w:t>Pendeta</w:t>
      </w:r>
      <w:proofErr w:type="spellEnd"/>
      <w:r w:rsidRPr="00C306DA">
        <w:rPr>
          <w:rFonts w:ascii="Gentium Basic" w:hAnsi="Gentium Basic" w:cs="Times New Roman"/>
          <w:lang w:val="en-US"/>
        </w:rPr>
        <w:t xml:space="preserve"> dan badan </w:t>
      </w:r>
      <w:proofErr w:type="spellStart"/>
      <w:r w:rsidRPr="00C306DA">
        <w:rPr>
          <w:rFonts w:ascii="Gentium Basic" w:hAnsi="Gentium Basic" w:cs="Times New Roman"/>
          <w:lang w:val="en-US"/>
        </w:rPr>
        <w:t>pengurus</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serta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jemaat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 xml:space="preserve"> Kemah </w:t>
      </w:r>
      <w:proofErr w:type="spellStart"/>
      <w:r w:rsidRPr="00C306DA">
        <w:rPr>
          <w:rFonts w:ascii="Gentium Basic" w:hAnsi="Gentium Basic" w:cs="Times New Roman"/>
          <w:lang w:val="en-US"/>
        </w:rPr>
        <w:t>Injil</w:t>
      </w:r>
      <w:proofErr w:type="spellEnd"/>
      <w:r w:rsidRPr="00C306DA">
        <w:rPr>
          <w:rFonts w:ascii="Gentium Basic" w:hAnsi="Gentium Basic" w:cs="Times New Roman"/>
          <w:lang w:val="en-US"/>
        </w:rPr>
        <w:t xml:space="preserve"> Indonesia (GKII) </w:t>
      </w:r>
      <w:proofErr w:type="spellStart"/>
      <w:r w:rsidRPr="00C306DA">
        <w:rPr>
          <w:rFonts w:ascii="Gentium Basic" w:hAnsi="Gentium Basic" w:cs="Times New Roman"/>
          <w:lang w:val="en-US"/>
        </w:rPr>
        <w:t>Efata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Maulafa</w:t>
      </w:r>
      <w:proofErr w:type="spellEnd"/>
      <w:r w:rsidRPr="00C306DA">
        <w:rPr>
          <w:rFonts w:ascii="Gentium Basic" w:hAnsi="Gentium Basic" w:cs="Times New Roman"/>
          <w:lang w:val="en-US"/>
        </w:rPr>
        <w:t xml:space="preserve"> yang </w:t>
      </w:r>
      <w:proofErr w:type="spellStart"/>
      <w:r w:rsidRPr="00C306DA">
        <w:rPr>
          <w:rFonts w:ascii="Gentium Basic" w:hAnsi="Gentium Basic" w:cs="Times New Roman"/>
          <w:lang w:val="en-US"/>
        </w:rPr>
        <w:t>telah</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mengijinkan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kepada</w:t>
      </w:r>
      <w:proofErr w:type="spellEnd"/>
      <w:r w:rsidRPr="00C306DA">
        <w:rPr>
          <w:rFonts w:ascii="Gentium Basic" w:hAnsi="Gentium Basic" w:cs="Times New Roman"/>
          <w:lang w:val="en-US"/>
        </w:rPr>
        <w:t xml:space="preserve"> </w:t>
      </w:r>
      <w:proofErr w:type="gramStart"/>
      <w:r w:rsidRPr="00C306DA">
        <w:rPr>
          <w:rFonts w:ascii="Gentium Basic" w:hAnsi="Gentium Basic" w:cs="Times New Roman"/>
          <w:lang w:val="en-US"/>
        </w:rPr>
        <w:t xml:space="preserve">kami  </w:t>
      </w:r>
      <w:proofErr w:type="spellStart"/>
      <w:r w:rsidRPr="00C306DA">
        <w:rPr>
          <w:rFonts w:ascii="Gentium Basic" w:hAnsi="Gentium Basic" w:cs="Times New Roman"/>
          <w:lang w:val="en-US"/>
        </w:rPr>
        <w:t>mahasiswa</w:t>
      </w:r>
      <w:proofErr w:type="gramEnd"/>
      <w:r w:rsidRPr="00C306DA">
        <w:rPr>
          <w:rFonts w:ascii="Gentium Basic" w:hAnsi="Gentium Basic" w:cs="Times New Roman"/>
          <w:lang w:val="en-US"/>
        </w:rPr>
        <w:t>-mahasiswi</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untuk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melakukan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penelitian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terkait</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dengan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manajemen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pelayanan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musik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gereja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sehingga</w:t>
      </w:r>
      <w:proofErr w:type="spellEnd"/>
      <w:r w:rsidRPr="00C306DA">
        <w:rPr>
          <w:rFonts w:ascii="Gentium Basic" w:hAnsi="Gentium Basic" w:cs="Times New Roman"/>
          <w:lang w:val="en-US"/>
        </w:rPr>
        <w:t xml:space="preserve"> kami </w:t>
      </w:r>
      <w:proofErr w:type="spellStart"/>
      <w:r w:rsidRPr="00C306DA">
        <w:rPr>
          <w:rFonts w:ascii="Gentium Basic" w:hAnsi="Gentium Basic" w:cs="Times New Roman"/>
          <w:lang w:val="en-US"/>
        </w:rPr>
        <w:t>bisa</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menyelesaikan</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tugas</w:t>
      </w:r>
      <w:proofErr w:type="spellEnd"/>
      <w:r w:rsidRPr="00C306DA">
        <w:rPr>
          <w:rFonts w:ascii="Gentium Basic" w:hAnsi="Gentium Basic" w:cs="Times New Roman"/>
          <w:lang w:val="en-US"/>
        </w:rPr>
        <w:t xml:space="preserve"> kami </w:t>
      </w:r>
      <w:proofErr w:type="spellStart"/>
      <w:r w:rsidRPr="00C306DA">
        <w:rPr>
          <w:rFonts w:ascii="Gentium Basic" w:hAnsi="Gentium Basic" w:cs="Times New Roman"/>
          <w:lang w:val="en-US"/>
        </w:rPr>
        <w:t>dalam</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bentuk</w:t>
      </w:r>
      <w:proofErr w:type="spellEnd"/>
      <w:r w:rsidRPr="00C306DA">
        <w:rPr>
          <w:rFonts w:ascii="Gentium Basic" w:hAnsi="Gentium Basic" w:cs="Times New Roman"/>
          <w:lang w:val="en-US"/>
        </w:rPr>
        <w:t xml:space="preserve"> </w:t>
      </w:r>
      <w:proofErr w:type="spellStart"/>
      <w:r w:rsidRPr="00C306DA">
        <w:rPr>
          <w:rFonts w:ascii="Gentium Basic" w:hAnsi="Gentium Basic" w:cs="Times New Roman"/>
          <w:lang w:val="en-US"/>
        </w:rPr>
        <w:t>artikel</w:t>
      </w:r>
      <w:proofErr w:type="spellEnd"/>
      <w:r w:rsidRPr="00C306DA">
        <w:rPr>
          <w:rFonts w:ascii="Gentium Basic" w:hAnsi="Gentium Basic" w:cs="Times New Roman"/>
          <w:lang w:val="en-US"/>
        </w:rPr>
        <w:t xml:space="preserve">. </w:t>
      </w:r>
      <w:r w:rsidRPr="00C306DA">
        <w:rPr>
          <w:rFonts w:ascii="Gentium Basic" w:hAnsi="Gentium Basic" w:cs="Times New Roman"/>
        </w:rPr>
        <w:t xml:space="preserve">Ucapan terima kasih juga kepada Dosen pengampuh Mata Kuliah Manajemen Musik Gereja yaitu Ibu Jeny Deo Gracia Tamonob, M.Pd yang memberikan kesempatan dan kontribusi kepada mahasiswa-mahasiswi sebagai peneliti untuk melakukan observasi secara langsung dilapangan yang dijadikan sebagai pengalaman dan pengetahuan baru mengenai bagaimana proses manajemen yang terjadi dilingkungan gereja terkhususnya pada pelayan musik gereja. Ucapan terima kasih juga kepada teman-teman kelompok </w:t>
      </w:r>
      <w:r w:rsidRPr="00C306DA">
        <w:rPr>
          <w:rFonts w:ascii="Gentium Basic" w:hAnsi="Gentium Basic" w:cs="Times New Roman"/>
          <w:lang w:val="en-US"/>
        </w:rPr>
        <w:t xml:space="preserve">IV </w:t>
      </w:r>
      <w:r w:rsidRPr="00C306DA">
        <w:rPr>
          <w:rFonts w:ascii="Gentium Basic" w:hAnsi="Gentium Basic" w:cs="Times New Roman"/>
        </w:rPr>
        <w:t>mata kuliah Manajemen Musik Gereja yang sudah bekerja sama dan bekerja keras untuk meneliti langsung ke lapangan dan menyusun penulisan artikel ini menjadi lebih baik dan memberi manfaat kepada para pembacanya.</w:t>
      </w:r>
    </w:p>
    <w:p w14:paraId="04DD1042" w14:textId="77777777" w:rsidR="00666369" w:rsidRPr="001C0C30" w:rsidRDefault="00666369" w:rsidP="001C0C30">
      <w:pPr>
        <w:spacing w:after="0" w:line="360" w:lineRule="auto"/>
        <w:ind w:firstLine="720"/>
        <w:jc w:val="both"/>
        <w:rPr>
          <w:rFonts w:ascii="Gentium Basic" w:hAnsi="Gentium Basic" w:cs="Times New Roman"/>
          <w:sz w:val="24"/>
          <w:szCs w:val="24"/>
          <w:lang w:val="en-US"/>
        </w:rPr>
      </w:pPr>
      <w:r w:rsidRPr="001C0C30">
        <w:rPr>
          <w:rFonts w:ascii="Gentium Basic" w:eastAsia="Times New Roman" w:hAnsi="Gentium Basic" w:cs="Times New Roman"/>
          <w:noProof/>
          <w:sz w:val="24"/>
          <w:szCs w:val="24"/>
          <w:lang w:val="en-ID"/>
        </w:rPr>
        <w:drawing>
          <wp:inline distT="0" distB="0" distL="0" distR="0" wp14:anchorId="422F0755" wp14:editId="213919B4">
            <wp:extent cx="4150360" cy="2334060"/>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alphaModFix/>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53044" cy="2335569"/>
                    </a:xfrm>
                    <a:prstGeom prst="rect">
                      <a:avLst/>
                    </a:prstGeom>
                    <a:ln>
                      <a:noFill/>
                    </a:ln>
                    <a:effectLst>
                      <a:softEdge rad="112500"/>
                    </a:effectLst>
                  </pic:spPr>
                </pic:pic>
              </a:graphicData>
            </a:graphic>
          </wp:inline>
        </w:drawing>
      </w:r>
    </w:p>
    <w:p w14:paraId="2FC5650E" w14:textId="77777777" w:rsidR="00666369" w:rsidRPr="00D41402" w:rsidRDefault="00666369" w:rsidP="00D41402">
      <w:pPr>
        <w:spacing w:after="0" w:line="240" w:lineRule="auto"/>
        <w:jc w:val="center"/>
        <w:rPr>
          <w:rFonts w:ascii="Gentium Basic" w:eastAsia="Times New Roman" w:hAnsi="Gentium Basic" w:cs="Times New Roman"/>
          <w:sz w:val="20"/>
          <w:szCs w:val="20"/>
          <w:lang w:val="en-ID"/>
        </w:rPr>
      </w:pPr>
      <w:r w:rsidRPr="001C0C30">
        <w:rPr>
          <w:rFonts w:ascii="Gentium Basic" w:eastAsia="Times New Roman" w:hAnsi="Gentium Basic" w:cs="Times New Roman"/>
          <w:sz w:val="20"/>
          <w:szCs w:val="20"/>
          <w:lang w:val="en-ID"/>
        </w:rPr>
        <w:t xml:space="preserve">Gambar 2. Foto Bersama Bapak </w:t>
      </w:r>
      <w:proofErr w:type="spellStart"/>
      <w:r w:rsidRPr="001C0C30">
        <w:rPr>
          <w:rFonts w:ascii="Gentium Basic" w:eastAsia="Times New Roman" w:hAnsi="Gentium Basic" w:cs="Times New Roman"/>
          <w:sz w:val="20"/>
          <w:szCs w:val="20"/>
          <w:lang w:val="en-ID"/>
        </w:rPr>
        <w:t>Pendeta</w:t>
      </w:r>
      <w:proofErr w:type="spellEnd"/>
      <w:r w:rsidRPr="001C0C30">
        <w:rPr>
          <w:rFonts w:ascii="Gentium Basic" w:eastAsia="Times New Roman" w:hAnsi="Gentium Basic" w:cs="Times New Roman"/>
          <w:sz w:val="20"/>
          <w:szCs w:val="20"/>
          <w:lang w:val="en-ID"/>
        </w:rPr>
        <w:t xml:space="preserve"> dan </w:t>
      </w:r>
      <w:proofErr w:type="spellStart"/>
      <w:r w:rsidRPr="001C0C30">
        <w:rPr>
          <w:rFonts w:ascii="Gentium Basic" w:eastAsia="Times New Roman" w:hAnsi="Gentium Basic" w:cs="Times New Roman"/>
          <w:sz w:val="20"/>
          <w:szCs w:val="20"/>
          <w:lang w:val="en-ID"/>
        </w:rPr>
        <w:t>Istri</w:t>
      </w:r>
      <w:proofErr w:type="spellEnd"/>
    </w:p>
    <w:p w14:paraId="42C2A2F3" w14:textId="77777777" w:rsidR="00666369" w:rsidRPr="001C0C30" w:rsidRDefault="00666369">
      <w:pPr>
        <w:pBdr>
          <w:top w:val="nil"/>
          <w:left w:val="nil"/>
          <w:bottom w:val="nil"/>
          <w:right w:val="nil"/>
          <w:between w:val="nil"/>
        </w:pBdr>
        <w:spacing w:after="0" w:line="240" w:lineRule="auto"/>
        <w:jc w:val="both"/>
        <w:rPr>
          <w:rFonts w:ascii="Gentium Basic" w:eastAsia="Gentium Basic" w:hAnsi="Gentium Basic" w:cs="Gentium Basic"/>
          <w:color w:val="000000"/>
        </w:rPr>
      </w:pPr>
    </w:p>
    <w:p w14:paraId="3FF22E73" w14:textId="77777777" w:rsidR="00666369" w:rsidRPr="001C0C30" w:rsidRDefault="00666369">
      <w:pPr>
        <w:pBdr>
          <w:top w:val="nil"/>
          <w:left w:val="nil"/>
          <w:bottom w:val="nil"/>
          <w:right w:val="nil"/>
          <w:between w:val="nil"/>
        </w:pBdr>
        <w:spacing w:after="0" w:line="240" w:lineRule="auto"/>
        <w:jc w:val="both"/>
        <w:rPr>
          <w:rFonts w:ascii="Gentium Basic" w:eastAsia="Gentium Basic" w:hAnsi="Gentium Basic" w:cs="Gentium Basic"/>
          <w:b/>
          <w:color w:val="000000"/>
        </w:rPr>
      </w:pPr>
      <w:r w:rsidRPr="001C0C30">
        <w:rPr>
          <w:rFonts w:ascii="Gentium Basic" w:eastAsia="Gentium Basic" w:hAnsi="Gentium Basic" w:cs="Gentium Basic"/>
          <w:b/>
          <w:color w:val="000000"/>
        </w:rPr>
        <w:t>DAFTAR PUSTAKA</w:t>
      </w:r>
    </w:p>
    <w:sdt>
      <w:sdtPr>
        <w:rPr>
          <w:rFonts w:ascii="Gentium Basic" w:eastAsia="Gentium Basic" w:hAnsi="Gentium Basic" w:cs="Gentium Basic"/>
          <w:b/>
          <w:color w:val="000000"/>
        </w:rPr>
        <w:tag w:val="MENDELEY_BIBLIOGRAPHY"/>
        <w:id w:val="-607576401"/>
        <w:placeholder>
          <w:docPart w:val="DefaultPlaceholder_-1854013440"/>
        </w:placeholder>
      </w:sdtPr>
      <w:sdtContent>
        <w:p w14:paraId="789D3B70" w14:textId="77777777" w:rsidR="004917B3" w:rsidRPr="004917B3" w:rsidRDefault="004917B3" w:rsidP="004917B3">
          <w:pPr>
            <w:autoSpaceDE w:val="0"/>
            <w:autoSpaceDN w:val="0"/>
            <w:ind w:hanging="480"/>
            <w:jc w:val="both"/>
            <w:divId w:val="1806466979"/>
            <w:rPr>
              <w:rFonts w:ascii="Gentium Basic" w:eastAsia="Times New Roman" w:hAnsi="Gentium Basic"/>
              <w:bCs/>
              <w:color w:val="000000"/>
              <w:szCs w:val="24"/>
            </w:rPr>
          </w:pPr>
          <w:r w:rsidRPr="004917B3">
            <w:rPr>
              <w:rFonts w:ascii="Gentium Basic" w:eastAsia="Times New Roman" w:hAnsi="Gentium Basic"/>
              <w:bCs/>
              <w:color w:val="000000"/>
            </w:rPr>
            <w:t xml:space="preserve">Ahyar, H., Maret, U. S., Andriani, H., Sukmana, D. J., Mada, U. G., Hardani, S.Pd., M. Si., Nur Hikmatul Auliya, Grad. Cert. B., Helmina Andriani, M. Si., Fardani, R. A., Ustiawaty, J., Utami, E. F., Sukmana, D. J., &amp; Istiqomah, R. R. (2020). </w:t>
          </w:r>
          <w:r w:rsidRPr="004917B3">
            <w:rPr>
              <w:rFonts w:ascii="Gentium Basic" w:eastAsia="Times New Roman" w:hAnsi="Gentium Basic"/>
              <w:bCs/>
              <w:i/>
              <w:iCs/>
              <w:color w:val="000000"/>
            </w:rPr>
            <w:t>Buku Metode Penelitian Kualitatif &amp; Kuantitatif</w:t>
          </w:r>
          <w:r w:rsidRPr="004917B3">
            <w:rPr>
              <w:rFonts w:ascii="Gentium Basic" w:eastAsia="Times New Roman" w:hAnsi="Gentium Basic"/>
              <w:bCs/>
              <w:color w:val="000000"/>
            </w:rPr>
            <w:t xml:space="preserve"> (Issue March).</w:t>
          </w:r>
        </w:p>
        <w:p w14:paraId="42FE2DB3" w14:textId="77777777" w:rsidR="004917B3" w:rsidRPr="004917B3" w:rsidRDefault="004917B3" w:rsidP="004917B3">
          <w:pPr>
            <w:autoSpaceDE w:val="0"/>
            <w:autoSpaceDN w:val="0"/>
            <w:ind w:hanging="480"/>
            <w:jc w:val="both"/>
            <w:divId w:val="1026250108"/>
            <w:rPr>
              <w:rFonts w:ascii="Gentium Basic" w:eastAsia="Times New Roman" w:hAnsi="Gentium Basic"/>
              <w:bCs/>
              <w:color w:val="000000"/>
            </w:rPr>
          </w:pPr>
          <w:r w:rsidRPr="004917B3">
            <w:rPr>
              <w:rFonts w:ascii="Gentium Basic" w:eastAsia="Times New Roman" w:hAnsi="Gentium Basic"/>
              <w:bCs/>
              <w:color w:val="000000"/>
            </w:rPr>
            <w:t xml:space="preserve">Arnold, V. J., &amp; Iswanto. (2020). </w:t>
          </w:r>
          <w:r w:rsidRPr="004917B3">
            <w:rPr>
              <w:rFonts w:ascii="Gentium Basic" w:eastAsia="Times New Roman" w:hAnsi="Gentium Basic"/>
              <w:bCs/>
              <w:i/>
              <w:iCs/>
              <w:color w:val="000000"/>
            </w:rPr>
            <w:t>Etnomusikologi Budaya Nyanyian Ille Le Pada Masyarakat Melolo, Sumba Timur, Nusa Tenggara Timur</w:t>
          </w:r>
          <w:r w:rsidRPr="004917B3">
            <w:rPr>
              <w:rFonts w:ascii="Gentium Basic" w:eastAsia="Times New Roman" w:hAnsi="Gentium Basic"/>
              <w:bCs/>
              <w:color w:val="000000"/>
            </w:rPr>
            <w:t>.</w:t>
          </w:r>
        </w:p>
        <w:p w14:paraId="2C2C092A" w14:textId="77777777" w:rsidR="004917B3" w:rsidRPr="004917B3" w:rsidRDefault="004917B3" w:rsidP="004917B3">
          <w:pPr>
            <w:autoSpaceDE w:val="0"/>
            <w:autoSpaceDN w:val="0"/>
            <w:ind w:hanging="480"/>
            <w:jc w:val="both"/>
            <w:divId w:val="412551130"/>
            <w:rPr>
              <w:rFonts w:ascii="Gentium Basic" w:eastAsia="Times New Roman" w:hAnsi="Gentium Basic"/>
              <w:bCs/>
              <w:color w:val="000000"/>
            </w:rPr>
          </w:pPr>
          <w:r w:rsidRPr="004917B3">
            <w:rPr>
              <w:rFonts w:ascii="Gentium Basic" w:eastAsia="Times New Roman" w:hAnsi="Gentium Basic"/>
              <w:bCs/>
              <w:color w:val="000000"/>
            </w:rPr>
            <w:t xml:space="preserve">Handoko, A. B., Wadiyo, W., Widodo, W., &amp; Suharto, S. (2022). Penata Layanan Musik Gereja Sebagai </w:t>
          </w:r>
          <w:r w:rsidRPr="004917B3">
            <w:rPr>
              <w:rFonts w:ascii="Gentium Basic" w:eastAsia="Times New Roman" w:hAnsi="Gentium Basic"/>
              <w:bCs/>
              <w:color w:val="000000"/>
            </w:rPr>
            <w:lastRenderedPageBreak/>
            <w:t xml:space="preserve">Bentuk Tata Kelola Pendidikan Seni dalam Masyarakat. </w:t>
          </w:r>
          <w:r w:rsidRPr="004917B3">
            <w:rPr>
              <w:rFonts w:ascii="Gentium Basic" w:eastAsia="Times New Roman" w:hAnsi="Gentium Basic"/>
              <w:bCs/>
              <w:i/>
              <w:iCs/>
              <w:color w:val="000000"/>
            </w:rPr>
            <w:t>Prosiding Seminar Nasional Pascasarjana Universitas Negeri Semarang</w:t>
          </w:r>
          <w:r w:rsidRPr="004917B3">
            <w:rPr>
              <w:rFonts w:ascii="Gentium Basic" w:eastAsia="Times New Roman" w:hAnsi="Gentium Basic"/>
              <w:bCs/>
              <w:color w:val="000000"/>
            </w:rPr>
            <w:t>, 4–10.</w:t>
          </w:r>
        </w:p>
        <w:p w14:paraId="306861A2" w14:textId="77777777" w:rsidR="004917B3" w:rsidRPr="004917B3" w:rsidRDefault="004917B3" w:rsidP="004917B3">
          <w:pPr>
            <w:autoSpaceDE w:val="0"/>
            <w:autoSpaceDN w:val="0"/>
            <w:ind w:hanging="480"/>
            <w:jc w:val="both"/>
            <w:divId w:val="1125925774"/>
            <w:rPr>
              <w:rFonts w:ascii="Gentium Basic" w:eastAsia="Times New Roman" w:hAnsi="Gentium Basic"/>
              <w:bCs/>
              <w:color w:val="000000"/>
            </w:rPr>
          </w:pPr>
          <w:r w:rsidRPr="004917B3">
            <w:rPr>
              <w:rFonts w:ascii="Gentium Basic" w:eastAsia="Times New Roman" w:hAnsi="Gentium Basic"/>
              <w:bCs/>
              <w:color w:val="000000"/>
            </w:rPr>
            <w:t xml:space="preserve">Hutapea, R. H., &amp; Iswanto. (2020). PLURALISM AND INTER-RELIGIOUS HARMONY IN. </w:t>
          </w:r>
          <w:r w:rsidRPr="004917B3">
            <w:rPr>
              <w:rFonts w:ascii="Gentium Basic" w:eastAsia="Times New Roman" w:hAnsi="Gentium Basic"/>
              <w:bCs/>
              <w:i/>
              <w:iCs/>
              <w:color w:val="000000"/>
            </w:rPr>
            <w:t>Dilaog: Balitbang Kemenag</w:t>
          </w:r>
          <w:r w:rsidRPr="004917B3">
            <w:rPr>
              <w:rFonts w:ascii="Gentium Basic" w:eastAsia="Times New Roman" w:hAnsi="Gentium Basic"/>
              <w:bCs/>
              <w:color w:val="000000"/>
            </w:rPr>
            <w:t xml:space="preserve">, </w:t>
          </w:r>
          <w:r w:rsidRPr="004917B3">
            <w:rPr>
              <w:rFonts w:ascii="Gentium Basic" w:eastAsia="Times New Roman" w:hAnsi="Gentium Basic"/>
              <w:bCs/>
              <w:i/>
              <w:iCs/>
              <w:color w:val="000000"/>
            </w:rPr>
            <w:t>43</w:t>
          </w:r>
          <w:r w:rsidRPr="004917B3">
            <w:rPr>
              <w:rFonts w:ascii="Gentium Basic" w:eastAsia="Times New Roman" w:hAnsi="Gentium Basic"/>
              <w:bCs/>
              <w:color w:val="000000"/>
            </w:rPr>
            <w:t>(76), 99–108. https://jurnaldialog.kemenag.go.id/index.php/dialog/article/view/363/190</w:t>
          </w:r>
        </w:p>
        <w:p w14:paraId="2F76415E" w14:textId="77777777" w:rsidR="004917B3" w:rsidRPr="004917B3" w:rsidRDefault="004917B3" w:rsidP="004917B3">
          <w:pPr>
            <w:autoSpaceDE w:val="0"/>
            <w:autoSpaceDN w:val="0"/>
            <w:ind w:hanging="480"/>
            <w:jc w:val="both"/>
            <w:divId w:val="777262128"/>
            <w:rPr>
              <w:rFonts w:ascii="Gentium Basic" w:eastAsia="Times New Roman" w:hAnsi="Gentium Basic"/>
              <w:bCs/>
              <w:color w:val="000000"/>
            </w:rPr>
          </w:pPr>
          <w:r w:rsidRPr="004917B3">
            <w:rPr>
              <w:rFonts w:ascii="Gentium Basic" w:eastAsia="Times New Roman" w:hAnsi="Gentium Basic"/>
              <w:bCs/>
              <w:color w:val="000000"/>
            </w:rPr>
            <w:t xml:space="preserve">Iswanto. (2020a). Etnomusikologi Liturgi Budaya Nyanyian Ila Le pada Masyarakan Melolo, Kab. Sumba Timur, NTT. </w:t>
          </w:r>
          <w:r w:rsidRPr="004917B3">
            <w:rPr>
              <w:rFonts w:ascii="Gentium Basic" w:eastAsia="Times New Roman" w:hAnsi="Gentium Basic"/>
              <w:bCs/>
              <w:i/>
              <w:iCs/>
              <w:color w:val="000000"/>
            </w:rPr>
            <w:t>Widya Borneo</w:t>
          </w:r>
          <w:r w:rsidRPr="004917B3">
            <w:rPr>
              <w:rFonts w:ascii="Gentium Basic" w:eastAsia="Times New Roman" w:hAnsi="Gentium Basic"/>
              <w:bCs/>
              <w:color w:val="000000"/>
            </w:rPr>
            <w:t xml:space="preserve">, </w:t>
          </w:r>
          <w:r w:rsidRPr="004917B3">
            <w:rPr>
              <w:rFonts w:ascii="Gentium Basic" w:eastAsia="Times New Roman" w:hAnsi="Gentium Basic"/>
              <w:bCs/>
              <w:i/>
              <w:iCs/>
              <w:color w:val="000000"/>
            </w:rPr>
            <w:t>6</w:t>
          </w:r>
          <w:r w:rsidRPr="004917B3">
            <w:rPr>
              <w:rFonts w:ascii="Gentium Basic" w:eastAsia="Times New Roman" w:hAnsi="Gentium Basic"/>
              <w:bCs/>
              <w:color w:val="000000"/>
            </w:rPr>
            <w:t>(1), 1–105. https://doi.org/https://doi.org/10.56266/widyaborneo.v6i1.155</w:t>
          </w:r>
        </w:p>
        <w:p w14:paraId="66B691DB" w14:textId="77777777" w:rsidR="004917B3" w:rsidRPr="004917B3" w:rsidRDefault="004917B3" w:rsidP="004917B3">
          <w:pPr>
            <w:autoSpaceDE w:val="0"/>
            <w:autoSpaceDN w:val="0"/>
            <w:ind w:hanging="480"/>
            <w:jc w:val="both"/>
            <w:divId w:val="1932860323"/>
            <w:rPr>
              <w:rFonts w:ascii="Gentium Basic" w:eastAsia="Times New Roman" w:hAnsi="Gentium Basic"/>
              <w:bCs/>
              <w:color w:val="000000"/>
            </w:rPr>
          </w:pPr>
          <w:r w:rsidRPr="004917B3">
            <w:rPr>
              <w:rFonts w:ascii="Gentium Basic" w:eastAsia="Times New Roman" w:hAnsi="Gentium Basic"/>
              <w:bCs/>
              <w:color w:val="000000"/>
            </w:rPr>
            <w:t>Iswanto. (2020b). TRADIS TRADISI LISAN NATONI DALAM TUTURAN RITUAL SIUM ANA PADA MASYARAKAT BOTI DI NUSA TENGGARA TIMUR. Walasuji</w:t>
          </w:r>
          <w:r w:rsidRPr="004917B3">
            <w:rPr>
              <w:rFonts w:ascii="Times New Roman" w:eastAsia="Times New Roman" w:hAnsi="Times New Roman" w:cs="Times New Roman"/>
              <w:bCs/>
              <w:color w:val="000000"/>
            </w:rPr>
            <w:t> </w:t>
          </w:r>
          <w:r w:rsidRPr="004917B3">
            <w:rPr>
              <w:rFonts w:ascii="Gentium Basic" w:eastAsia="Times New Roman" w:hAnsi="Gentium Basic"/>
              <w:bCs/>
              <w:color w:val="000000"/>
            </w:rPr>
            <w:t xml:space="preserve">: Jurnal Sejarah Dan Budaya, 11(1), 87–96. https://doi.org/10.36869/wjsb.v11i1.70I LISAN NATONI DALAM TUTURAN RITUAL SIUM ANA P. </w:t>
          </w:r>
          <w:r w:rsidRPr="004917B3">
            <w:rPr>
              <w:rFonts w:ascii="Gentium Basic" w:eastAsia="Times New Roman" w:hAnsi="Gentium Basic"/>
              <w:bCs/>
              <w:i/>
              <w:iCs/>
              <w:color w:val="000000"/>
            </w:rPr>
            <w:t>Walasuji</w:t>
          </w:r>
          <w:r w:rsidRPr="004917B3">
            <w:rPr>
              <w:rFonts w:ascii="Times New Roman" w:eastAsia="Times New Roman" w:hAnsi="Times New Roman" w:cs="Times New Roman"/>
              <w:bCs/>
              <w:i/>
              <w:iCs/>
              <w:color w:val="000000"/>
            </w:rPr>
            <w:t> </w:t>
          </w:r>
          <w:r w:rsidRPr="004917B3">
            <w:rPr>
              <w:rFonts w:ascii="Gentium Basic" w:eastAsia="Times New Roman" w:hAnsi="Gentium Basic"/>
              <w:bCs/>
              <w:i/>
              <w:iCs/>
              <w:color w:val="000000"/>
            </w:rPr>
            <w:t>: Jurnal Sejarah Dan Budaya</w:t>
          </w:r>
          <w:r w:rsidRPr="004917B3">
            <w:rPr>
              <w:rFonts w:ascii="Gentium Basic" w:eastAsia="Times New Roman" w:hAnsi="Gentium Basic"/>
              <w:bCs/>
              <w:color w:val="000000"/>
            </w:rPr>
            <w:t xml:space="preserve">, </w:t>
          </w:r>
          <w:r w:rsidRPr="004917B3">
            <w:rPr>
              <w:rFonts w:ascii="Gentium Basic" w:eastAsia="Times New Roman" w:hAnsi="Gentium Basic"/>
              <w:bCs/>
              <w:i/>
              <w:iCs/>
              <w:color w:val="000000"/>
            </w:rPr>
            <w:t>11</w:t>
          </w:r>
          <w:r w:rsidRPr="004917B3">
            <w:rPr>
              <w:rFonts w:ascii="Gentium Basic" w:eastAsia="Times New Roman" w:hAnsi="Gentium Basic"/>
              <w:bCs/>
              <w:color w:val="000000"/>
            </w:rPr>
            <w:t>(1), 87–96. https://doi.org/10.36869/wjsb.v11i1.70</w:t>
          </w:r>
        </w:p>
        <w:p w14:paraId="05066F2E" w14:textId="77777777" w:rsidR="004917B3" w:rsidRPr="004917B3" w:rsidRDefault="004917B3" w:rsidP="004917B3">
          <w:pPr>
            <w:autoSpaceDE w:val="0"/>
            <w:autoSpaceDN w:val="0"/>
            <w:ind w:hanging="480"/>
            <w:jc w:val="both"/>
            <w:divId w:val="1492673715"/>
            <w:rPr>
              <w:rFonts w:ascii="Gentium Basic" w:eastAsia="Times New Roman" w:hAnsi="Gentium Basic"/>
              <w:bCs/>
              <w:color w:val="000000"/>
            </w:rPr>
          </w:pPr>
          <w:r w:rsidRPr="004917B3">
            <w:rPr>
              <w:rFonts w:ascii="Gentium Basic" w:eastAsia="Times New Roman" w:hAnsi="Gentium Basic"/>
              <w:bCs/>
              <w:color w:val="000000"/>
            </w:rPr>
            <w:t xml:space="preserve">Iswanto. (2023). Skema Pelatihan Hybrid Bidang Musik di Yayasan House of Joy ( HOJ ), Desa Oematnunu Kupang Barat ,. </w:t>
          </w:r>
          <w:r w:rsidRPr="004917B3">
            <w:rPr>
              <w:rFonts w:ascii="Gentium Basic" w:eastAsia="Times New Roman" w:hAnsi="Gentium Basic"/>
              <w:bCs/>
              <w:i/>
              <w:iCs/>
              <w:color w:val="000000"/>
            </w:rPr>
            <w:t>Widya Borneo</w:t>
          </w:r>
          <w:r w:rsidRPr="004917B3">
            <w:rPr>
              <w:rFonts w:ascii="Gentium Basic" w:eastAsia="Times New Roman" w:hAnsi="Gentium Basic"/>
              <w:bCs/>
              <w:color w:val="000000"/>
            </w:rPr>
            <w:t xml:space="preserve">, </w:t>
          </w:r>
          <w:r w:rsidRPr="004917B3">
            <w:rPr>
              <w:rFonts w:ascii="Gentium Basic" w:eastAsia="Times New Roman" w:hAnsi="Gentium Basic"/>
              <w:bCs/>
              <w:i/>
              <w:iCs/>
              <w:color w:val="000000"/>
            </w:rPr>
            <w:t>6</w:t>
          </w:r>
          <w:r w:rsidRPr="004917B3">
            <w:rPr>
              <w:rFonts w:ascii="Gentium Basic" w:eastAsia="Times New Roman" w:hAnsi="Gentium Basic"/>
              <w:bCs/>
              <w:color w:val="000000"/>
            </w:rPr>
            <w:t>(1), 75–85. http://widyaborneo.kemenag.go.id/index.php/widyaborneo/article/view/155/64</w:t>
          </w:r>
        </w:p>
        <w:p w14:paraId="62E3EB69" w14:textId="77777777" w:rsidR="004917B3" w:rsidRPr="004917B3" w:rsidRDefault="004917B3" w:rsidP="004917B3">
          <w:pPr>
            <w:autoSpaceDE w:val="0"/>
            <w:autoSpaceDN w:val="0"/>
            <w:ind w:hanging="480"/>
            <w:jc w:val="both"/>
            <w:divId w:val="1462070304"/>
            <w:rPr>
              <w:rFonts w:ascii="Gentium Basic" w:eastAsia="Times New Roman" w:hAnsi="Gentium Basic"/>
              <w:bCs/>
              <w:color w:val="000000"/>
            </w:rPr>
          </w:pPr>
          <w:r w:rsidRPr="004917B3">
            <w:rPr>
              <w:rFonts w:ascii="Gentium Basic" w:eastAsia="Times New Roman" w:hAnsi="Gentium Basic"/>
              <w:bCs/>
              <w:color w:val="000000"/>
            </w:rPr>
            <w:t xml:space="preserve">Iswanto, I., &amp; Kawanggung, Y. (2021). Moko Symbolization As Socio-Religious Harmony of Alor Society in East Nusa Tenggara. </w:t>
          </w:r>
          <w:r w:rsidRPr="004917B3">
            <w:rPr>
              <w:rFonts w:ascii="Gentium Basic" w:eastAsia="Times New Roman" w:hAnsi="Gentium Basic"/>
              <w:bCs/>
              <w:i/>
              <w:iCs/>
              <w:color w:val="000000"/>
            </w:rPr>
            <w:t>Analisa: Journal of Social Science and Religion</w:t>
          </w:r>
          <w:r w:rsidRPr="004917B3">
            <w:rPr>
              <w:rFonts w:ascii="Gentium Basic" w:eastAsia="Times New Roman" w:hAnsi="Gentium Basic"/>
              <w:bCs/>
              <w:color w:val="000000"/>
            </w:rPr>
            <w:t xml:space="preserve">, </w:t>
          </w:r>
          <w:r w:rsidRPr="004917B3">
            <w:rPr>
              <w:rFonts w:ascii="Gentium Basic" w:eastAsia="Times New Roman" w:hAnsi="Gentium Basic"/>
              <w:bCs/>
              <w:i/>
              <w:iCs/>
              <w:color w:val="000000"/>
            </w:rPr>
            <w:t>6</w:t>
          </w:r>
          <w:r w:rsidRPr="004917B3">
            <w:rPr>
              <w:rFonts w:ascii="Gentium Basic" w:eastAsia="Times New Roman" w:hAnsi="Gentium Basic"/>
              <w:bCs/>
              <w:color w:val="000000"/>
            </w:rPr>
            <w:t>(02), 181–198. https://doi.org/10.18784/analisa.v6i02.1297</w:t>
          </w:r>
        </w:p>
        <w:p w14:paraId="5CCB01B8" w14:textId="77777777" w:rsidR="004917B3" w:rsidRPr="004917B3" w:rsidRDefault="004917B3" w:rsidP="004917B3">
          <w:pPr>
            <w:autoSpaceDE w:val="0"/>
            <w:autoSpaceDN w:val="0"/>
            <w:ind w:hanging="480"/>
            <w:jc w:val="both"/>
            <w:divId w:val="840435029"/>
            <w:rPr>
              <w:rFonts w:ascii="Gentium Basic" w:eastAsia="Times New Roman" w:hAnsi="Gentium Basic"/>
              <w:bCs/>
              <w:color w:val="000000"/>
            </w:rPr>
          </w:pPr>
          <w:r w:rsidRPr="004917B3">
            <w:rPr>
              <w:rFonts w:ascii="Gentium Basic" w:eastAsia="Times New Roman" w:hAnsi="Gentium Basic"/>
              <w:bCs/>
              <w:color w:val="000000"/>
            </w:rPr>
            <w:t xml:space="preserve">Iswanto, M. B. R. (2018). Etnopedagogis Kristen Pada Ume Kebubu Masyarakat Dawan di Desa Noenoni Kabupaten Timor Tengah Selatan Nusa Tenggara Timur. </w:t>
          </w:r>
          <w:r w:rsidRPr="004917B3">
            <w:rPr>
              <w:rFonts w:ascii="Gentium Basic" w:eastAsia="Times New Roman" w:hAnsi="Gentium Basic"/>
              <w:bCs/>
              <w:i/>
              <w:iCs/>
              <w:color w:val="000000"/>
            </w:rPr>
            <w:t>Arrang</w:t>
          </w:r>
          <w:r w:rsidRPr="004917B3">
            <w:rPr>
              <w:rFonts w:ascii="Gentium Basic" w:eastAsia="Times New Roman" w:hAnsi="Gentium Basic"/>
              <w:bCs/>
              <w:color w:val="000000"/>
            </w:rPr>
            <w:t xml:space="preserve">, </w:t>
          </w:r>
          <w:r w:rsidRPr="004917B3">
            <w:rPr>
              <w:rFonts w:ascii="Gentium Basic" w:eastAsia="Times New Roman" w:hAnsi="Gentium Basic"/>
              <w:bCs/>
              <w:i/>
              <w:iCs/>
              <w:color w:val="000000"/>
            </w:rPr>
            <w:t>VI</w:t>
          </w:r>
          <w:r w:rsidRPr="004917B3">
            <w:rPr>
              <w:rFonts w:ascii="Gentium Basic" w:eastAsia="Times New Roman" w:hAnsi="Gentium Basic"/>
              <w:bCs/>
              <w:color w:val="000000"/>
            </w:rPr>
            <w:t>(1), 1–13. http://dx.doi.org/10.1186/s13662-017-1121-6%0Ahttps://doi.org/10.1007/s41980-018-0101-2%0Ahttps://doi.org/10.1016/j.cnsns.2018.04.019%0Ahttps://doi.org/10.1016/j.cam.2017.10.014%0Ahttp://dx.doi.org/10.1016/j.apm.2011.07.041%0Ahttp://arxiv.org/abs/1502.020</w:t>
          </w:r>
        </w:p>
        <w:p w14:paraId="730DE33B" w14:textId="77777777" w:rsidR="004917B3" w:rsidRPr="004917B3" w:rsidRDefault="004917B3" w:rsidP="004917B3">
          <w:pPr>
            <w:autoSpaceDE w:val="0"/>
            <w:autoSpaceDN w:val="0"/>
            <w:ind w:hanging="480"/>
            <w:jc w:val="both"/>
            <w:divId w:val="94446189"/>
            <w:rPr>
              <w:rFonts w:ascii="Gentium Basic" w:eastAsia="Times New Roman" w:hAnsi="Gentium Basic"/>
              <w:bCs/>
              <w:color w:val="000000"/>
            </w:rPr>
          </w:pPr>
          <w:r w:rsidRPr="004917B3">
            <w:rPr>
              <w:rFonts w:ascii="Gentium Basic" w:eastAsia="Times New Roman" w:hAnsi="Gentium Basic"/>
              <w:bCs/>
              <w:color w:val="000000"/>
            </w:rPr>
            <w:t xml:space="preserve">Iswanto, Nulik, C., &amp; Thon, I. (2024). KAJIAN PENDIDIKAN SENI KEAGAMAAN KRISTEN TERHADAP PEMETAAN SENI DAN BUDAYA DI NUSA TENGGARA TIMUR. </w:t>
          </w:r>
          <w:r w:rsidRPr="004917B3">
            <w:rPr>
              <w:rFonts w:ascii="Gentium Basic" w:eastAsia="Times New Roman" w:hAnsi="Gentium Basic"/>
              <w:bCs/>
              <w:i/>
              <w:iCs/>
              <w:color w:val="000000"/>
            </w:rPr>
            <w:t>Matheteuo</w:t>
          </w:r>
          <w:r w:rsidRPr="004917B3">
            <w:rPr>
              <w:rFonts w:ascii="Gentium Basic" w:eastAsia="Times New Roman" w:hAnsi="Gentium Basic"/>
              <w:bCs/>
              <w:color w:val="000000"/>
            </w:rPr>
            <w:t xml:space="preserve">, </w:t>
          </w:r>
          <w:r w:rsidRPr="004917B3">
            <w:rPr>
              <w:rFonts w:ascii="Gentium Basic" w:eastAsia="Times New Roman" w:hAnsi="Gentium Basic"/>
              <w:bCs/>
              <w:i/>
              <w:iCs/>
              <w:color w:val="000000"/>
            </w:rPr>
            <w:t>4</w:t>
          </w:r>
          <w:r w:rsidRPr="004917B3">
            <w:rPr>
              <w:rFonts w:ascii="Gentium Basic" w:eastAsia="Times New Roman" w:hAnsi="Gentium Basic"/>
              <w:bCs/>
              <w:color w:val="000000"/>
            </w:rPr>
            <w:t>(1), 7–16. https://ejournal.iaknkupang.ac.id/ojs/index.php/teuo/article/view/319/259</w:t>
          </w:r>
        </w:p>
        <w:p w14:paraId="76D34425" w14:textId="77777777" w:rsidR="004917B3" w:rsidRPr="004917B3" w:rsidRDefault="004917B3" w:rsidP="004917B3">
          <w:pPr>
            <w:autoSpaceDE w:val="0"/>
            <w:autoSpaceDN w:val="0"/>
            <w:ind w:hanging="480"/>
            <w:jc w:val="both"/>
            <w:divId w:val="816609545"/>
            <w:rPr>
              <w:rFonts w:ascii="Gentium Basic" w:eastAsia="Times New Roman" w:hAnsi="Gentium Basic"/>
              <w:bCs/>
              <w:color w:val="000000"/>
            </w:rPr>
          </w:pPr>
          <w:r w:rsidRPr="004917B3">
            <w:rPr>
              <w:rFonts w:ascii="Gentium Basic" w:eastAsia="Times New Roman" w:hAnsi="Gentium Basic"/>
              <w:bCs/>
              <w:color w:val="000000"/>
            </w:rPr>
            <w:t xml:space="preserve">Kabnani, J., Salau, T., Iswanto, &amp; Lakapu, L. A. S. (2022). Waditra Jungga Pada Masyarakat Kambera, Kabupaten Sumba Timur, Nusa Tenggara Timur. </w:t>
          </w:r>
          <w:r w:rsidRPr="004917B3">
            <w:rPr>
              <w:rFonts w:ascii="Gentium Basic" w:eastAsia="Times New Roman" w:hAnsi="Gentium Basic"/>
              <w:bCs/>
              <w:i/>
              <w:iCs/>
              <w:color w:val="000000"/>
            </w:rPr>
            <w:t>Tambur</w:t>
          </w:r>
          <w:r w:rsidRPr="004917B3">
            <w:rPr>
              <w:rFonts w:ascii="Gentium Basic" w:eastAsia="Times New Roman" w:hAnsi="Gentium Basic"/>
              <w:bCs/>
              <w:color w:val="000000"/>
            </w:rPr>
            <w:t xml:space="preserve">, </w:t>
          </w:r>
          <w:r w:rsidRPr="004917B3">
            <w:rPr>
              <w:rFonts w:ascii="Gentium Basic" w:eastAsia="Times New Roman" w:hAnsi="Gentium Basic"/>
              <w:bCs/>
              <w:i/>
              <w:iCs/>
              <w:color w:val="000000"/>
            </w:rPr>
            <w:t>2</w:t>
          </w:r>
          <w:r w:rsidRPr="004917B3">
            <w:rPr>
              <w:rFonts w:ascii="Gentium Basic" w:eastAsia="Times New Roman" w:hAnsi="Gentium Basic"/>
              <w:bCs/>
              <w:color w:val="000000"/>
            </w:rPr>
            <w:t>(1), 1–12. https://ejournal.staknkupang.ac.id/ojs/index.php/tam/article/view/89/115</w:t>
          </w:r>
        </w:p>
        <w:p w14:paraId="21EA2712" w14:textId="77777777" w:rsidR="004917B3" w:rsidRPr="004917B3" w:rsidRDefault="004917B3" w:rsidP="004917B3">
          <w:pPr>
            <w:autoSpaceDE w:val="0"/>
            <w:autoSpaceDN w:val="0"/>
            <w:ind w:hanging="480"/>
            <w:jc w:val="both"/>
            <w:divId w:val="1978994107"/>
            <w:rPr>
              <w:rFonts w:ascii="Gentium Basic" w:eastAsia="Times New Roman" w:hAnsi="Gentium Basic"/>
              <w:bCs/>
              <w:color w:val="000000"/>
            </w:rPr>
          </w:pPr>
          <w:r w:rsidRPr="004917B3">
            <w:rPr>
              <w:rFonts w:ascii="Gentium Basic" w:eastAsia="Times New Roman" w:hAnsi="Gentium Basic"/>
              <w:bCs/>
              <w:color w:val="000000"/>
            </w:rPr>
            <w:t xml:space="preserve">Lahagu, T., &amp; Kristanto, A. (2022). Manajemen Paduan Suara Dewasa di Gereja Baptis Indonesia (GBI) Candi Semarang. </w:t>
          </w:r>
          <w:r w:rsidRPr="004917B3">
            <w:rPr>
              <w:rFonts w:ascii="Gentium Basic" w:eastAsia="Times New Roman" w:hAnsi="Gentium Basic"/>
              <w:bCs/>
              <w:i/>
              <w:iCs/>
              <w:color w:val="000000"/>
            </w:rPr>
            <w:t>Tonika: Jurnal Penelitian Dan Pengkajian Seni</w:t>
          </w:r>
          <w:r w:rsidRPr="004917B3">
            <w:rPr>
              <w:rFonts w:ascii="Gentium Basic" w:eastAsia="Times New Roman" w:hAnsi="Gentium Basic"/>
              <w:bCs/>
              <w:color w:val="000000"/>
            </w:rPr>
            <w:t xml:space="preserve">, </w:t>
          </w:r>
          <w:r w:rsidRPr="004917B3">
            <w:rPr>
              <w:rFonts w:ascii="Gentium Basic" w:eastAsia="Times New Roman" w:hAnsi="Gentium Basic"/>
              <w:bCs/>
              <w:i/>
              <w:iCs/>
              <w:color w:val="000000"/>
            </w:rPr>
            <w:t>5</w:t>
          </w:r>
          <w:r w:rsidRPr="004917B3">
            <w:rPr>
              <w:rFonts w:ascii="Gentium Basic" w:eastAsia="Times New Roman" w:hAnsi="Gentium Basic"/>
              <w:bCs/>
              <w:color w:val="000000"/>
            </w:rPr>
            <w:t>(2), 98–113.</w:t>
          </w:r>
        </w:p>
        <w:p w14:paraId="2EE9991C" w14:textId="77777777" w:rsidR="004917B3" w:rsidRPr="004917B3" w:rsidRDefault="004917B3" w:rsidP="004917B3">
          <w:pPr>
            <w:autoSpaceDE w:val="0"/>
            <w:autoSpaceDN w:val="0"/>
            <w:ind w:hanging="480"/>
            <w:jc w:val="both"/>
            <w:divId w:val="1350762739"/>
            <w:rPr>
              <w:rFonts w:ascii="Gentium Basic" w:eastAsia="Times New Roman" w:hAnsi="Gentium Basic"/>
              <w:bCs/>
              <w:color w:val="000000"/>
            </w:rPr>
          </w:pPr>
          <w:r w:rsidRPr="004917B3">
            <w:rPr>
              <w:rFonts w:ascii="Gentium Basic" w:eastAsia="Times New Roman" w:hAnsi="Gentium Basic"/>
              <w:bCs/>
              <w:color w:val="000000"/>
            </w:rPr>
            <w:t xml:space="preserve">Natonis, R. J. I., Arnold, V. J., &amp; Hawali, R. F. (2022). Manajemen Musik Gereja Dalam Mata Kuliah Pengantar Layanan Musik Gereja. </w:t>
          </w:r>
          <w:r w:rsidRPr="004917B3">
            <w:rPr>
              <w:rFonts w:ascii="Gentium Basic" w:eastAsia="Times New Roman" w:hAnsi="Gentium Basic"/>
              <w:bCs/>
              <w:i/>
              <w:iCs/>
              <w:color w:val="000000"/>
            </w:rPr>
            <w:t>Psalmoz: A Journal of Creative and Study of Church Music</w:t>
          </w:r>
          <w:r w:rsidRPr="004917B3">
            <w:rPr>
              <w:rFonts w:ascii="Gentium Basic" w:eastAsia="Times New Roman" w:hAnsi="Gentium Basic"/>
              <w:bCs/>
              <w:color w:val="000000"/>
            </w:rPr>
            <w:t xml:space="preserve">, </w:t>
          </w:r>
          <w:r w:rsidRPr="004917B3">
            <w:rPr>
              <w:rFonts w:ascii="Gentium Basic" w:eastAsia="Times New Roman" w:hAnsi="Gentium Basic"/>
              <w:bCs/>
              <w:i/>
              <w:iCs/>
              <w:color w:val="000000"/>
            </w:rPr>
            <w:t>3</w:t>
          </w:r>
          <w:r w:rsidRPr="004917B3">
            <w:rPr>
              <w:rFonts w:ascii="Gentium Basic" w:eastAsia="Times New Roman" w:hAnsi="Gentium Basic"/>
              <w:bCs/>
              <w:color w:val="000000"/>
            </w:rPr>
            <w:t>(1), 29–37.</w:t>
          </w:r>
        </w:p>
        <w:p w14:paraId="52A38A28" w14:textId="77777777" w:rsidR="004917B3" w:rsidRPr="004917B3" w:rsidRDefault="004917B3" w:rsidP="004917B3">
          <w:pPr>
            <w:autoSpaceDE w:val="0"/>
            <w:autoSpaceDN w:val="0"/>
            <w:ind w:hanging="480"/>
            <w:jc w:val="both"/>
            <w:divId w:val="2106881591"/>
            <w:rPr>
              <w:rFonts w:ascii="Gentium Basic" w:eastAsia="Times New Roman" w:hAnsi="Gentium Basic"/>
              <w:bCs/>
              <w:color w:val="000000"/>
            </w:rPr>
          </w:pPr>
          <w:r w:rsidRPr="004917B3">
            <w:rPr>
              <w:rFonts w:ascii="Gentium Basic" w:eastAsia="Times New Roman" w:hAnsi="Gentium Basic"/>
              <w:bCs/>
              <w:color w:val="000000"/>
            </w:rPr>
            <w:t xml:space="preserve">Nullik, C., &amp; Saingo, Y. A. (2023). Efektivitas Unit Pembantu Pelayanan Musik Gereja Dalam Membangun Ibadah Jemaat GSJA Temasion Rote Barat Laut. </w:t>
          </w:r>
          <w:r w:rsidRPr="004917B3">
            <w:rPr>
              <w:rFonts w:ascii="Gentium Basic" w:eastAsia="Times New Roman" w:hAnsi="Gentium Basic"/>
              <w:bCs/>
              <w:i/>
              <w:iCs/>
              <w:color w:val="000000"/>
            </w:rPr>
            <w:t>Psalmoz: A Journal of Creative and Study of Church Music</w:t>
          </w:r>
          <w:r w:rsidRPr="004917B3">
            <w:rPr>
              <w:rFonts w:ascii="Gentium Basic" w:eastAsia="Times New Roman" w:hAnsi="Gentium Basic"/>
              <w:bCs/>
              <w:color w:val="000000"/>
            </w:rPr>
            <w:t xml:space="preserve">, </w:t>
          </w:r>
          <w:r w:rsidRPr="004917B3">
            <w:rPr>
              <w:rFonts w:ascii="Gentium Basic" w:eastAsia="Times New Roman" w:hAnsi="Gentium Basic"/>
              <w:bCs/>
              <w:i/>
              <w:iCs/>
              <w:color w:val="000000"/>
            </w:rPr>
            <w:t>4</w:t>
          </w:r>
          <w:r w:rsidRPr="004917B3">
            <w:rPr>
              <w:rFonts w:ascii="Gentium Basic" w:eastAsia="Times New Roman" w:hAnsi="Gentium Basic"/>
              <w:bCs/>
              <w:color w:val="000000"/>
            </w:rPr>
            <w:t>(1), 9–15.</w:t>
          </w:r>
        </w:p>
        <w:p w14:paraId="66F80934" w14:textId="77777777" w:rsidR="004917B3" w:rsidRPr="004917B3" w:rsidRDefault="004917B3" w:rsidP="004917B3">
          <w:pPr>
            <w:autoSpaceDE w:val="0"/>
            <w:autoSpaceDN w:val="0"/>
            <w:ind w:hanging="480"/>
            <w:jc w:val="both"/>
            <w:divId w:val="1348168079"/>
            <w:rPr>
              <w:rFonts w:ascii="Gentium Basic" w:eastAsia="Times New Roman" w:hAnsi="Gentium Basic"/>
              <w:bCs/>
              <w:color w:val="000000"/>
            </w:rPr>
          </w:pPr>
          <w:r w:rsidRPr="004917B3">
            <w:rPr>
              <w:rFonts w:ascii="Gentium Basic" w:eastAsia="Times New Roman" w:hAnsi="Gentium Basic"/>
              <w:bCs/>
              <w:color w:val="000000"/>
            </w:rPr>
            <w:t xml:space="preserve">Pakpahan, R. (2020). Penatalayanan bagi Pertumbuhan Gereja. </w:t>
          </w:r>
          <w:r w:rsidRPr="004917B3">
            <w:rPr>
              <w:rFonts w:ascii="Gentium Basic" w:eastAsia="Times New Roman" w:hAnsi="Gentium Basic"/>
              <w:bCs/>
              <w:i/>
              <w:iCs/>
              <w:color w:val="000000"/>
            </w:rPr>
            <w:t>Jurnal Teologi Rahmat</w:t>
          </w:r>
          <w:r w:rsidRPr="004917B3">
            <w:rPr>
              <w:rFonts w:ascii="Gentium Basic" w:eastAsia="Times New Roman" w:hAnsi="Gentium Basic"/>
              <w:bCs/>
              <w:color w:val="000000"/>
            </w:rPr>
            <w:t xml:space="preserve">, </w:t>
          </w:r>
          <w:r w:rsidRPr="004917B3">
            <w:rPr>
              <w:rFonts w:ascii="Gentium Basic" w:eastAsia="Times New Roman" w:hAnsi="Gentium Basic"/>
              <w:bCs/>
              <w:i/>
              <w:iCs/>
              <w:color w:val="000000"/>
            </w:rPr>
            <w:t>6</w:t>
          </w:r>
          <w:r w:rsidRPr="004917B3">
            <w:rPr>
              <w:rFonts w:ascii="Gentium Basic" w:eastAsia="Times New Roman" w:hAnsi="Gentium Basic"/>
              <w:bCs/>
              <w:color w:val="000000"/>
            </w:rPr>
            <w:t>(1).</w:t>
          </w:r>
        </w:p>
        <w:p w14:paraId="54860693" w14:textId="77777777" w:rsidR="004917B3" w:rsidRPr="004917B3" w:rsidRDefault="004917B3" w:rsidP="004917B3">
          <w:pPr>
            <w:autoSpaceDE w:val="0"/>
            <w:autoSpaceDN w:val="0"/>
            <w:ind w:hanging="480"/>
            <w:jc w:val="both"/>
            <w:divId w:val="772091720"/>
            <w:rPr>
              <w:rFonts w:ascii="Gentium Basic" w:eastAsia="Times New Roman" w:hAnsi="Gentium Basic"/>
              <w:bCs/>
              <w:color w:val="000000"/>
            </w:rPr>
          </w:pPr>
          <w:r w:rsidRPr="004917B3">
            <w:rPr>
              <w:rFonts w:ascii="Gentium Basic" w:eastAsia="Times New Roman" w:hAnsi="Gentium Basic"/>
              <w:bCs/>
              <w:color w:val="000000"/>
            </w:rPr>
            <w:t xml:space="preserve">Priyono. (2019). Pengantar Manajemen. In T. Chandra (Ed.), </w:t>
          </w:r>
          <w:r w:rsidRPr="004917B3">
            <w:rPr>
              <w:rFonts w:ascii="Gentium Basic" w:eastAsia="Times New Roman" w:hAnsi="Gentium Basic"/>
              <w:bCs/>
              <w:i/>
              <w:iCs/>
              <w:color w:val="000000"/>
            </w:rPr>
            <w:t>Sifatama Publisher</w:t>
          </w:r>
          <w:r w:rsidRPr="004917B3">
            <w:rPr>
              <w:rFonts w:ascii="Gentium Basic" w:eastAsia="Times New Roman" w:hAnsi="Gentium Basic"/>
              <w:bCs/>
              <w:color w:val="000000"/>
            </w:rPr>
            <w:t xml:space="preserve"> (Vol. 11, Issue 1). Zifatama Publisher.</w:t>
          </w:r>
        </w:p>
        <w:p w14:paraId="34B72AD1" w14:textId="77777777" w:rsidR="004917B3" w:rsidRPr="004917B3" w:rsidRDefault="004917B3" w:rsidP="004917B3">
          <w:pPr>
            <w:autoSpaceDE w:val="0"/>
            <w:autoSpaceDN w:val="0"/>
            <w:ind w:hanging="480"/>
            <w:jc w:val="both"/>
            <w:divId w:val="2009942342"/>
            <w:rPr>
              <w:rFonts w:ascii="Gentium Basic" w:eastAsia="Times New Roman" w:hAnsi="Gentium Basic"/>
              <w:bCs/>
              <w:color w:val="000000"/>
            </w:rPr>
          </w:pPr>
          <w:r w:rsidRPr="004917B3">
            <w:rPr>
              <w:rFonts w:ascii="Gentium Basic" w:eastAsia="Times New Roman" w:hAnsi="Gentium Basic"/>
              <w:bCs/>
              <w:color w:val="000000"/>
            </w:rPr>
            <w:t xml:space="preserve">Rohman, A. (2017a). </w:t>
          </w:r>
          <w:r w:rsidRPr="004917B3">
            <w:rPr>
              <w:rFonts w:ascii="Gentium Basic" w:eastAsia="Times New Roman" w:hAnsi="Gentium Basic"/>
              <w:bCs/>
              <w:i/>
              <w:iCs/>
              <w:color w:val="000000"/>
            </w:rPr>
            <w:t>Buku dasar-dasar manajemen</w:t>
          </w:r>
          <w:r w:rsidRPr="004917B3">
            <w:rPr>
              <w:rFonts w:ascii="Gentium Basic" w:eastAsia="Times New Roman" w:hAnsi="Gentium Basic"/>
              <w:bCs/>
              <w:color w:val="000000"/>
            </w:rPr>
            <w:t>. Intelegensia Media.</w:t>
          </w:r>
        </w:p>
        <w:p w14:paraId="71F25F9A" w14:textId="77777777" w:rsidR="004917B3" w:rsidRPr="004917B3" w:rsidRDefault="004917B3" w:rsidP="004917B3">
          <w:pPr>
            <w:autoSpaceDE w:val="0"/>
            <w:autoSpaceDN w:val="0"/>
            <w:ind w:hanging="480"/>
            <w:jc w:val="both"/>
            <w:divId w:val="236016575"/>
            <w:rPr>
              <w:rFonts w:ascii="Gentium Basic" w:eastAsia="Times New Roman" w:hAnsi="Gentium Basic"/>
              <w:bCs/>
              <w:color w:val="000000"/>
            </w:rPr>
          </w:pPr>
          <w:r w:rsidRPr="004917B3">
            <w:rPr>
              <w:rFonts w:ascii="Gentium Basic" w:eastAsia="Times New Roman" w:hAnsi="Gentium Basic"/>
              <w:bCs/>
              <w:color w:val="000000"/>
            </w:rPr>
            <w:lastRenderedPageBreak/>
            <w:t xml:space="preserve">Rohman, A. (2017b). </w:t>
          </w:r>
          <w:r w:rsidRPr="004917B3">
            <w:rPr>
              <w:rFonts w:ascii="Gentium Basic" w:eastAsia="Times New Roman" w:hAnsi="Gentium Basic"/>
              <w:bCs/>
              <w:i/>
              <w:iCs/>
              <w:color w:val="000000"/>
            </w:rPr>
            <w:t>Buku dasar-dasar manajemen</w:t>
          </w:r>
          <w:r w:rsidRPr="004917B3">
            <w:rPr>
              <w:rFonts w:ascii="Gentium Basic" w:eastAsia="Times New Roman" w:hAnsi="Gentium Basic"/>
              <w:bCs/>
              <w:color w:val="000000"/>
            </w:rPr>
            <w:t>. Intelegensia Media.</w:t>
          </w:r>
        </w:p>
        <w:p w14:paraId="7A4A8250" w14:textId="77777777" w:rsidR="004917B3" w:rsidRPr="004917B3" w:rsidRDefault="004917B3" w:rsidP="004917B3">
          <w:pPr>
            <w:autoSpaceDE w:val="0"/>
            <w:autoSpaceDN w:val="0"/>
            <w:ind w:hanging="480"/>
            <w:jc w:val="both"/>
            <w:divId w:val="1716542470"/>
            <w:rPr>
              <w:rFonts w:ascii="Gentium Basic" w:eastAsia="Times New Roman" w:hAnsi="Gentium Basic"/>
              <w:bCs/>
              <w:color w:val="000000"/>
            </w:rPr>
          </w:pPr>
          <w:r w:rsidRPr="004917B3">
            <w:rPr>
              <w:rFonts w:ascii="Gentium Basic" w:eastAsia="Times New Roman" w:hAnsi="Gentium Basic"/>
              <w:bCs/>
              <w:color w:val="000000"/>
            </w:rPr>
            <w:t xml:space="preserve">Sofiyana, M. S., Sukhoiri, Aswan, N., Munthe, B., W, L. A., Jannah, R., Juhara, S., SK, T., Laga, E. A., Sinaga, J. A. B., Suparman, Achmad Rante Suaidah, I., Fitrisari, N., &amp; Herman. (2022). Metodologi Penelitian Pendidikan Kualitatif. In </w:t>
          </w:r>
          <w:r w:rsidRPr="004917B3">
            <w:rPr>
              <w:rFonts w:ascii="Gentium Basic" w:eastAsia="Times New Roman" w:hAnsi="Gentium Basic"/>
              <w:bCs/>
              <w:i/>
              <w:iCs/>
              <w:color w:val="000000"/>
            </w:rPr>
            <w:t>Metodologi Penelitian Pendidikan Kualitatif</w:t>
          </w:r>
          <w:r w:rsidRPr="004917B3">
            <w:rPr>
              <w:rFonts w:ascii="Gentium Basic" w:eastAsia="Times New Roman" w:hAnsi="Gentium Basic"/>
              <w:bCs/>
              <w:color w:val="000000"/>
            </w:rPr>
            <w:t>.</w:t>
          </w:r>
        </w:p>
        <w:p w14:paraId="17764282" w14:textId="77777777" w:rsidR="004917B3" w:rsidRPr="004917B3" w:rsidRDefault="004917B3" w:rsidP="004917B3">
          <w:pPr>
            <w:autoSpaceDE w:val="0"/>
            <w:autoSpaceDN w:val="0"/>
            <w:ind w:hanging="480"/>
            <w:jc w:val="both"/>
            <w:divId w:val="100339581"/>
            <w:rPr>
              <w:rFonts w:ascii="Gentium Basic" w:eastAsia="Times New Roman" w:hAnsi="Gentium Basic"/>
              <w:bCs/>
              <w:color w:val="000000"/>
            </w:rPr>
          </w:pPr>
          <w:r w:rsidRPr="004917B3">
            <w:rPr>
              <w:rFonts w:ascii="Gentium Basic" w:eastAsia="Times New Roman" w:hAnsi="Gentium Basic"/>
              <w:bCs/>
              <w:color w:val="000000"/>
            </w:rPr>
            <w:t xml:space="preserve">Sugiyono. (2021). Metode Penelitian Pendidikan (Kuantitatif, Kulaitatif, dan R&amp;D, dan Penelitian Pendidikan). In </w:t>
          </w:r>
          <w:r w:rsidRPr="004917B3">
            <w:rPr>
              <w:rFonts w:ascii="Gentium Basic" w:eastAsia="Times New Roman" w:hAnsi="Gentium Basic"/>
              <w:bCs/>
              <w:i/>
              <w:iCs/>
              <w:color w:val="000000"/>
            </w:rPr>
            <w:t>Alfabeta</w:t>
          </w:r>
          <w:r w:rsidRPr="004917B3">
            <w:rPr>
              <w:rFonts w:ascii="Gentium Basic" w:eastAsia="Times New Roman" w:hAnsi="Gentium Basic"/>
              <w:bCs/>
              <w:color w:val="000000"/>
            </w:rPr>
            <w:t>.</w:t>
          </w:r>
        </w:p>
        <w:p w14:paraId="2EE22A0D" w14:textId="77777777" w:rsidR="004917B3" w:rsidRPr="004917B3" w:rsidRDefault="004917B3" w:rsidP="004917B3">
          <w:pPr>
            <w:autoSpaceDE w:val="0"/>
            <w:autoSpaceDN w:val="0"/>
            <w:ind w:hanging="480"/>
            <w:jc w:val="both"/>
            <w:divId w:val="1023434765"/>
            <w:rPr>
              <w:rFonts w:ascii="Gentium Basic" w:eastAsia="Times New Roman" w:hAnsi="Gentium Basic"/>
              <w:b/>
              <w:color w:val="000000"/>
            </w:rPr>
          </w:pPr>
          <w:r w:rsidRPr="004917B3">
            <w:rPr>
              <w:rFonts w:ascii="Gentium Basic" w:eastAsia="Times New Roman" w:hAnsi="Gentium Basic"/>
              <w:bCs/>
              <w:color w:val="000000"/>
            </w:rPr>
            <w:t xml:space="preserve">Tamonob, J. (2022). Manajemen Pelayanan Musik Gereja Studi Deskriptif Gereja Sidang Jemaat Allah (GSJA) Sunset Kupang Dalam Masa Pandemi Corona. </w:t>
          </w:r>
          <w:r w:rsidRPr="004917B3">
            <w:rPr>
              <w:rFonts w:ascii="Gentium Basic" w:eastAsia="Times New Roman" w:hAnsi="Gentium Basic"/>
              <w:bCs/>
              <w:i/>
              <w:iCs/>
              <w:color w:val="000000"/>
            </w:rPr>
            <w:t>Tam</w:t>
          </w:r>
          <w:r w:rsidRPr="004917B3">
            <w:rPr>
              <w:rFonts w:ascii="Gentium Basic" w:eastAsia="Times New Roman" w:hAnsi="Gentium Basic"/>
              <w:b/>
              <w:i/>
              <w:iCs/>
              <w:color w:val="000000"/>
            </w:rPr>
            <w:t>bur</w:t>
          </w:r>
          <w:r w:rsidRPr="004917B3">
            <w:rPr>
              <w:rFonts w:ascii="Times New Roman" w:eastAsia="Times New Roman" w:hAnsi="Times New Roman" w:cs="Times New Roman"/>
              <w:b/>
              <w:i/>
              <w:iCs/>
              <w:color w:val="000000"/>
            </w:rPr>
            <w:t> </w:t>
          </w:r>
          <w:r w:rsidRPr="004917B3">
            <w:rPr>
              <w:rFonts w:ascii="Gentium Basic" w:eastAsia="Times New Roman" w:hAnsi="Gentium Basic"/>
              <w:b/>
              <w:i/>
              <w:iCs/>
              <w:color w:val="000000"/>
            </w:rPr>
            <w:t>: Journal of Music Creation, Study and Performance</w:t>
          </w:r>
          <w:r w:rsidRPr="004917B3">
            <w:rPr>
              <w:rFonts w:ascii="Gentium Basic" w:eastAsia="Times New Roman" w:hAnsi="Gentium Basic"/>
              <w:b/>
              <w:color w:val="000000"/>
            </w:rPr>
            <w:t xml:space="preserve">, </w:t>
          </w:r>
          <w:r w:rsidRPr="004917B3">
            <w:rPr>
              <w:rFonts w:ascii="Gentium Basic" w:eastAsia="Times New Roman" w:hAnsi="Gentium Basic"/>
              <w:b/>
              <w:i/>
              <w:iCs/>
              <w:color w:val="000000"/>
            </w:rPr>
            <w:t>2</w:t>
          </w:r>
          <w:r w:rsidRPr="004917B3">
            <w:rPr>
              <w:rFonts w:ascii="Gentium Basic" w:eastAsia="Times New Roman" w:hAnsi="Gentium Basic"/>
              <w:b/>
              <w:color w:val="000000"/>
            </w:rPr>
            <w:t>(1), 13–24.</w:t>
          </w:r>
        </w:p>
        <w:p w14:paraId="48ECDA61" w14:textId="357410BC" w:rsidR="00666369" w:rsidRPr="001C0C30" w:rsidRDefault="004917B3">
          <w:pPr>
            <w:pBdr>
              <w:top w:val="nil"/>
              <w:left w:val="nil"/>
              <w:bottom w:val="nil"/>
              <w:right w:val="nil"/>
              <w:between w:val="nil"/>
            </w:pBdr>
            <w:spacing w:after="0" w:line="240" w:lineRule="auto"/>
            <w:jc w:val="both"/>
            <w:rPr>
              <w:rFonts w:ascii="Gentium Basic" w:eastAsia="Gentium Basic" w:hAnsi="Gentium Basic" w:cs="Gentium Basic"/>
              <w:b/>
              <w:color w:val="000000"/>
            </w:rPr>
          </w:pPr>
          <w:r w:rsidRPr="004917B3">
            <w:rPr>
              <w:rFonts w:ascii="Gentium Basic" w:eastAsia="Times New Roman" w:hAnsi="Gentium Basic"/>
              <w:b/>
              <w:color w:val="000000"/>
            </w:rPr>
            <w:t> </w:t>
          </w:r>
        </w:p>
      </w:sdtContent>
    </w:sdt>
    <w:sectPr w:rsidR="00666369" w:rsidRPr="001C0C30">
      <w:footerReference w:type="default" r:id="rId14"/>
      <w:type w:val="continuous"/>
      <w:pgSz w:w="11906" w:h="16838"/>
      <w:pgMar w:top="1134" w:right="1106" w:bottom="1134" w:left="1701"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E2A8F0" w14:textId="77777777" w:rsidR="00B47296" w:rsidRDefault="00B47296">
      <w:pPr>
        <w:spacing w:after="0" w:line="240" w:lineRule="auto"/>
      </w:pPr>
      <w:r>
        <w:separator/>
      </w:r>
    </w:p>
  </w:endnote>
  <w:endnote w:type="continuationSeparator" w:id="0">
    <w:p w14:paraId="01C338CC" w14:textId="77777777" w:rsidR="00B47296" w:rsidRDefault="00B47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0B628A6-938C-4EAD-87EB-DE8BCFA3E747}"/>
    <w:embedBold r:id="rId2" w:fontKey="{12D826A7-B2E8-420B-8EC3-A7533B5F93E6}"/>
    <w:embedItalic r:id="rId3" w:fontKey="{843E4F52-DB21-4313-907A-35F05C55EF78}"/>
    <w:embedBoldItalic r:id="rId4" w:fontKey="{1A1D1DDB-500B-4F78-A4A9-2E3138D0E264}"/>
  </w:font>
  <w:font w:name="Footlight MT Light">
    <w:panose1 w:val="0204060206030A020304"/>
    <w:charset w:val="00"/>
    <w:family w:val="roman"/>
    <w:pitch w:val="variable"/>
    <w:sig w:usb0="00000003" w:usb1="00000000" w:usb2="00000000" w:usb3="00000000" w:csb0="00000001" w:csb1="00000000"/>
    <w:embedRegular r:id="rId5" w:fontKey="{EE586EA1-7230-4550-85B8-822031A903FF}"/>
    <w:embedBold r:id="rId6" w:fontKey="{1A6AB88A-FE36-42C2-87BF-8EA1BA3B3295}"/>
    <w:embedBoldItalic r:id="rId7" w:fontKey="{265F1A8F-20BB-411A-B868-72B6F5A877FD}"/>
  </w:font>
  <w:font w:name="Cambria">
    <w:panose1 w:val="02040503050406030204"/>
    <w:charset w:val="00"/>
    <w:family w:val="roman"/>
    <w:pitch w:val="variable"/>
    <w:sig w:usb0="E00006FF" w:usb1="420024FF" w:usb2="02000000" w:usb3="00000000" w:csb0="0000019F" w:csb1="00000000"/>
    <w:embedRegular r:id="rId8" w:fontKey="{3DF31D1C-E016-4D0A-80F3-C0239E3A6BF8}"/>
    <w:embedBold r:id="rId9" w:fontKey="{9D2512E5-FBC6-44DC-9C04-9F7F98D2CD2B}"/>
    <w:embedItalic r:id="rId10" w:fontKey="{08AB6E66-A3E7-450F-ACA4-28FBF05CC76F}"/>
  </w:font>
  <w:font w:name="Georgia">
    <w:panose1 w:val="02040502050405020303"/>
    <w:charset w:val="00"/>
    <w:family w:val="roman"/>
    <w:pitch w:val="variable"/>
    <w:sig w:usb0="00000287" w:usb1="00000000" w:usb2="00000000" w:usb3="00000000" w:csb0="0000009F" w:csb1="00000000"/>
    <w:embedRegular r:id="rId11" w:fontKey="{DA7E6823-A629-475D-B981-CB0F067D3A1B}"/>
    <w:embedItalic r:id="rId12" w:fontKey="{8FA32AE1-2D01-4F30-8A83-57170F1C8D57}"/>
  </w:font>
  <w:font w:name="Palatino Linotype">
    <w:panose1 w:val="02040502050505030304"/>
    <w:charset w:val="00"/>
    <w:family w:val="roman"/>
    <w:pitch w:val="variable"/>
    <w:sig w:usb0="E0000287" w:usb1="40000013" w:usb2="00000000" w:usb3="00000000" w:csb0="0000019F" w:csb1="00000000"/>
    <w:embedRegular r:id="rId13" w:fontKey="{37728E5E-56FF-4BF5-835F-D08EFB960F9F}"/>
    <w:embedBold r:id="rId14" w:fontKey="{A7C6FAFE-B305-40DA-9D6E-5B0F31D56B86}"/>
    <w:embedItalic r:id="rId15" w:fontKey="{2388BEB8-D93C-4F4D-9ED5-E44E01B27832}"/>
  </w:font>
  <w:font w:name="Tahoma">
    <w:panose1 w:val="020B0604030504040204"/>
    <w:charset w:val="00"/>
    <w:family w:val="swiss"/>
    <w:pitch w:val="variable"/>
    <w:sig w:usb0="E1002EFF" w:usb1="C000605B" w:usb2="00000029" w:usb3="00000000" w:csb0="000101FF" w:csb1="00000000"/>
    <w:embedRegular r:id="rId16" w:fontKey="{B26F1B00-C503-438B-9E06-4F9C337E8A91}"/>
  </w:font>
  <w:font w:name="Gentium Basic">
    <w:altName w:val="Calibri"/>
    <w:charset w:val="00"/>
    <w:family w:val="auto"/>
    <w:pitch w:val="default"/>
    <w:embedRegular r:id="rId17" w:fontKey="{BAC811EC-7F86-45AB-85B0-CD52573975A1}"/>
    <w:embedBold r:id="rId18" w:fontKey="{7F293C09-B65C-4542-BCE5-50D12598BF19}"/>
    <w:embedItalic r:id="rId19" w:fontKey="{308B1642-F691-4DC3-88A8-6DAF4A951D09}"/>
    <w:embedBoldItalic r:id="rId20" w:fontKey="{CD939AD1-D250-4B61-8303-AE15A751BE93}"/>
  </w:font>
  <w:font w:name="Quintessential">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51E80" w14:textId="77777777" w:rsidR="00666369" w:rsidRDefault="00666369">
    <w:pPr>
      <w:pBdr>
        <w:top w:val="nil"/>
        <w:left w:val="nil"/>
        <w:bottom w:val="nil"/>
        <w:right w:val="nil"/>
        <w:between w:val="nil"/>
      </w:pBdr>
      <w:tabs>
        <w:tab w:val="center" w:pos="4680"/>
        <w:tab w:val="right" w:pos="9360"/>
      </w:tabs>
      <w:spacing w:after="0" w:line="240" w:lineRule="auto"/>
      <w:rPr>
        <w:color w:val="000000"/>
        <w:sz w:val="24"/>
        <w:szCs w:val="24"/>
      </w:rPr>
    </w:pPr>
  </w:p>
  <w:p w14:paraId="4A4FD96F" w14:textId="77777777" w:rsidR="00666369" w:rsidRDefault="00666369">
    <w:pPr>
      <w:pBdr>
        <w:top w:val="nil"/>
        <w:left w:val="nil"/>
        <w:bottom w:val="nil"/>
        <w:right w:val="nil"/>
        <w:between w:val="nil"/>
      </w:pBdr>
      <w:tabs>
        <w:tab w:val="center" w:pos="4680"/>
        <w:tab w:val="right" w:pos="9360"/>
      </w:tabs>
      <w:spacing w:after="0" w:line="240" w:lineRule="auto"/>
      <w:jc w:val="right"/>
      <w:rPr>
        <w:color w:val="000000"/>
      </w:rPr>
    </w:pPr>
    <w:r>
      <w:fldChar w:fldCharType="begin"/>
    </w:r>
    <w:r>
      <w:instrText>PAGE</w:instrText>
    </w:r>
    <w:r>
      <w:fldChar w:fldCharType="separate"/>
    </w:r>
    <w:r>
      <w:rPr>
        <w:noProof/>
      </w:rPr>
      <w:t>94</w:t>
    </w:r>
    <w:r>
      <w:fldChar w:fldCharType="end"/>
    </w:r>
    <w:r>
      <w:rPr>
        <w:noProof/>
      </w:rPr>
      <mc:AlternateContent>
        <mc:Choice Requires="wps">
          <w:drawing>
            <wp:anchor distT="91440" distB="91440" distL="114300" distR="114300" simplePos="0" relativeHeight="251660288" behindDoc="0" locked="0" layoutInCell="1" hidden="0" allowOverlap="1" wp14:anchorId="08B882B1" wp14:editId="297A72E1">
              <wp:simplePos x="0" y="0"/>
              <wp:positionH relativeFrom="column">
                <wp:posOffset>1</wp:posOffset>
              </wp:positionH>
              <wp:positionV relativeFrom="paragraph">
                <wp:posOffset>2541</wp:posOffset>
              </wp:positionV>
              <wp:extent cx="5953125" cy="45720"/>
              <wp:effectExtent l="0" t="0" r="0" b="0"/>
              <wp:wrapSquare wrapText="bothSides" distT="91440" distB="91440" distL="114300" distR="114300"/>
              <wp:docPr id="3" name="Rectangle 3"/>
              <wp:cNvGraphicFramePr/>
              <a:graphic xmlns:a="http://schemas.openxmlformats.org/drawingml/2006/main">
                <a:graphicData uri="http://schemas.microsoft.com/office/word/2010/wordprocessingShape">
                  <wps:wsp>
                    <wps:cNvSpPr/>
                    <wps:spPr>
                      <a:xfrm>
                        <a:off x="2374200" y="3761903"/>
                        <a:ext cx="5943600" cy="36195"/>
                      </a:xfrm>
                      <a:prstGeom prst="rect">
                        <a:avLst/>
                      </a:prstGeom>
                      <a:solidFill>
                        <a:schemeClr val="accent1"/>
                      </a:solidFill>
                      <a:ln>
                        <a:noFill/>
                      </a:ln>
                    </wps:spPr>
                    <wps:txbx>
                      <w:txbxContent>
                        <w:p w14:paraId="269BCF5B" w14:textId="77777777" w:rsidR="00666369" w:rsidRDefault="0066636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B882B1" id="Rectangle 3" o:spid="_x0000_s1027" style="position:absolute;left:0;text-align:left;margin-left:0;margin-top:.2pt;width:468.75pt;height:3.6pt;z-index:251660288;visibility:visible;mso-wrap-style:square;mso-wrap-distance-left:9pt;mso-wrap-distance-top:7.2pt;mso-wrap-distance-right:9pt;mso-wrap-distance-bottom:7.2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" fillcolor="#4f81bd [3204]" stroked="f">
              <v:textbox inset="2.53958mm,2.53958mm,2.53958mm,2.53958mm">
                <w:txbxContent>
                  <w:p w14:paraId="269BCF5B" w14:textId="77777777" w:rsidR="00666369" w:rsidRDefault="00666369">
                    <w:pPr>
                      <w:spacing w:after="0" w:line="240" w:lineRule="auto"/>
                      <w:textDirection w:val="btLr"/>
                    </w:pP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FEE9D" w14:textId="77777777" w:rsidR="00D01567" w:rsidRDefault="00D01567">
    <w:pPr>
      <w:pBdr>
        <w:top w:val="nil"/>
        <w:left w:val="nil"/>
        <w:bottom w:val="nil"/>
        <w:right w:val="nil"/>
        <w:between w:val="nil"/>
      </w:pBdr>
      <w:tabs>
        <w:tab w:val="center" w:pos="4680"/>
        <w:tab w:val="right" w:pos="9360"/>
      </w:tabs>
      <w:spacing w:after="0" w:line="240" w:lineRule="auto"/>
      <w:rPr>
        <w:color w:val="000000"/>
        <w:sz w:val="24"/>
        <w:szCs w:val="24"/>
      </w:rPr>
    </w:pPr>
  </w:p>
  <w:p w14:paraId="2F01E663" w14:textId="77777777" w:rsidR="00D01567" w:rsidRDefault="00B47296">
    <w:pPr>
      <w:pBdr>
        <w:top w:val="nil"/>
        <w:left w:val="nil"/>
        <w:bottom w:val="nil"/>
        <w:right w:val="nil"/>
        <w:between w:val="nil"/>
      </w:pBdr>
      <w:tabs>
        <w:tab w:val="center" w:pos="4680"/>
        <w:tab w:val="right" w:pos="9360"/>
      </w:tabs>
      <w:spacing w:after="0" w:line="240" w:lineRule="auto"/>
      <w:jc w:val="right"/>
      <w:rPr>
        <w:color w:val="000000"/>
      </w:rPr>
    </w:pPr>
    <w:r>
      <w:fldChar w:fldCharType="begin"/>
    </w:r>
    <w:r>
      <w:instrText>PAGE</w:instrText>
    </w:r>
    <w:r>
      <w:fldChar w:fldCharType="separate"/>
    </w:r>
    <w:r w:rsidR="00A4683F">
      <w:rPr>
        <w:noProof/>
      </w:rPr>
      <w:t>9</w:t>
    </w:r>
    <w:r w:rsidR="00A4683F">
      <w:rPr>
        <w:noProof/>
      </w:rPr>
      <w:t>4</w:t>
    </w:r>
    <w:r>
      <w:fldChar w:fldCharType="end"/>
    </w:r>
    <w:r>
      <w:rPr>
        <w:noProof/>
      </w:rPr>
      <mc:AlternateContent>
        <mc:Choice Requires="wps">
          <w:drawing>
            <wp:anchor distT="91440" distB="91440" distL="114300" distR="114300" simplePos="0" relativeHeight="251658240" behindDoc="0" locked="0" layoutInCell="1" hidden="0" allowOverlap="1" wp14:anchorId="766A47F2" wp14:editId="66570107">
              <wp:simplePos x="0" y="0"/>
              <wp:positionH relativeFrom="column">
                <wp:posOffset>1</wp:posOffset>
              </wp:positionH>
              <wp:positionV relativeFrom="paragraph">
                <wp:posOffset>2541</wp:posOffset>
              </wp:positionV>
              <wp:extent cx="5953125" cy="45720"/>
              <wp:effectExtent l="0" t="0" r="0" b="0"/>
              <wp:wrapSquare wrapText="bothSides" distT="91440" distB="91440" distL="114300" distR="114300"/>
              <wp:docPr id="60" name="Rectangle 60"/>
              <wp:cNvGraphicFramePr/>
              <a:graphic xmlns:a="http://schemas.openxmlformats.org/drawingml/2006/main">
                <a:graphicData uri="http://schemas.microsoft.com/office/word/2010/wordprocessingShape">
                  <wps:wsp>
                    <wps:cNvSpPr/>
                    <wps:spPr>
                      <a:xfrm>
                        <a:off x="2374200" y="3761903"/>
                        <a:ext cx="5943600" cy="36195"/>
                      </a:xfrm>
                      <a:prstGeom prst="rect">
                        <a:avLst/>
                      </a:prstGeom>
                      <a:solidFill>
                        <a:schemeClr val="accent1"/>
                      </a:solidFill>
                      <a:ln>
                        <a:noFill/>
                      </a:ln>
                    </wps:spPr>
                    <wps:txbx>
                      <w:txbxContent>
                        <w:p w14:paraId="09D1813A" w14:textId="77777777" w:rsidR="00D01567" w:rsidRDefault="00D0156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66A47F2" id="Rectangle 60" o:spid="_x0000_s1027" style="position:absolute;left:0;text-align:left;margin-left:0;margin-top:.2pt;width:468.75pt;height:3.6pt;z-index:251658240;visibility:visible;mso-wrap-style:square;mso-wrap-distance-left:9pt;mso-wrap-distance-top:7.2pt;mso-wrap-distance-right:9pt;mso-wrap-distance-bottom:7.2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" fillcolor="#4f81bd [3204]" stroked="f">
              <v:textbox inset="2.53958mm,2.53958mm,2.53958mm,2.53958mm">
                <w:txbxContent>
                  <w:p w14:paraId="09D1813A" w14:textId="77777777" w:rsidR="00D01567" w:rsidRDefault="00D01567">
                    <w:pPr>
                      <w:spacing w:after="0" w:line="240" w:lineRule="auto"/>
                      <w:textDirection w:val="btLr"/>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0C933" w14:textId="77777777" w:rsidR="00B47296" w:rsidRDefault="00B47296">
      <w:pPr>
        <w:spacing w:after="0" w:line="240" w:lineRule="auto"/>
      </w:pPr>
      <w:r>
        <w:separator/>
      </w:r>
    </w:p>
  </w:footnote>
  <w:footnote w:type="continuationSeparator" w:id="0">
    <w:p w14:paraId="05395FAC" w14:textId="77777777" w:rsidR="00B47296" w:rsidRDefault="00B472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92729"/>
    <w:multiLevelType w:val="multilevel"/>
    <w:tmpl w:val="ED6AA73C"/>
    <w:lvl w:ilvl="0">
      <w:start w:val="1"/>
      <w:numFmt w:val="lowerLetter"/>
      <w:pStyle w:val="JW21heading1"/>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75A3683"/>
    <w:multiLevelType w:val="multilevel"/>
    <w:tmpl w:val="EC561F38"/>
    <w:lvl w:ilvl="0">
      <w:start w:val="1"/>
      <w:numFmt w:val="lowerLetter"/>
      <w:pStyle w:val="JW37itemize"/>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1336418B"/>
    <w:multiLevelType w:val="hybridMultilevel"/>
    <w:tmpl w:val="73923D72"/>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 w15:restartNumberingAfterBreak="0">
    <w:nsid w:val="1A2A692E"/>
    <w:multiLevelType w:val="multilevel"/>
    <w:tmpl w:val="CCA20950"/>
    <w:lvl w:ilvl="0">
      <w:start w:val="1"/>
      <w:numFmt w:val="decimal"/>
      <w:pStyle w:val="JW38bulle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7E93397"/>
    <w:multiLevelType w:val="hybridMultilevel"/>
    <w:tmpl w:val="541C50B4"/>
    <w:lvl w:ilvl="0" w:tplc="04090003">
      <w:start w:val="1"/>
      <w:numFmt w:val="bullet"/>
      <w:lvlText w:val="o"/>
      <w:lvlJc w:val="left"/>
      <w:pPr>
        <w:ind w:left="5115" w:hanging="360"/>
      </w:pPr>
      <w:rPr>
        <w:rFonts w:ascii="Courier New" w:hAnsi="Courier New" w:cs="Courier New" w:hint="default"/>
      </w:rPr>
    </w:lvl>
    <w:lvl w:ilvl="1" w:tplc="04090003" w:tentative="1">
      <w:start w:val="1"/>
      <w:numFmt w:val="bullet"/>
      <w:lvlText w:val="o"/>
      <w:lvlJc w:val="left"/>
      <w:pPr>
        <w:ind w:left="5835" w:hanging="360"/>
      </w:pPr>
      <w:rPr>
        <w:rFonts w:ascii="Courier New" w:hAnsi="Courier New" w:cs="Courier New" w:hint="default"/>
      </w:rPr>
    </w:lvl>
    <w:lvl w:ilvl="2" w:tplc="04090005" w:tentative="1">
      <w:start w:val="1"/>
      <w:numFmt w:val="bullet"/>
      <w:lvlText w:val=""/>
      <w:lvlJc w:val="left"/>
      <w:pPr>
        <w:ind w:left="6555" w:hanging="360"/>
      </w:pPr>
      <w:rPr>
        <w:rFonts w:ascii="Wingdings" w:hAnsi="Wingdings" w:hint="default"/>
      </w:rPr>
    </w:lvl>
    <w:lvl w:ilvl="3" w:tplc="04090001" w:tentative="1">
      <w:start w:val="1"/>
      <w:numFmt w:val="bullet"/>
      <w:lvlText w:val=""/>
      <w:lvlJc w:val="left"/>
      <w:pPr>
        <w:ind w:left="7275" w:hanging="360"/>
      </w:pPr>
      <w:rPr>
        <w:rFonts w:ascii="Symbol" w:hAnsi="Symbol" w:hint="default"/>
      </w:rPr>
    </w:lvl>
    <w:lvl w:ilvl="4" w:tplc="04090003" w:tentative="1">
      <w:start w:val="1"/>
      <w:numFmt w:val="bullet"/>
      <w:lvlText w:val="o"/>
      <w:lvlJc w:val="left"/>
      <w:pPr>
        <w:ind w:left="7995" w:hanging="360"/>
      </w:pPr>
      <w:rPr>
        <w:rFonts w:ascii="Courier New" w:hAnsi="Courier New" w:cs="Courier New" w:hint="default"/>
      </w:rPr>
    </w:lvl>
    <w:lvl w:ilvl="5" w:tplc="04090005" w:tentative="1">
      <w:start w:val="1"/>
      <w:numFmt w:val="bullet"/>
      <w:lvlText w:val=""/>
      <w:lvlJc w:val="left"/>
      <w:pPr>
        <w:ind w:left="8715" w:hanging="360"/>
      </w:pPr>
      <w:rPr>
        <w:rFonts w:ascii="Wingdings" w:hAnsi="Wingdings" w:hint="default"/>
      </w:rPr>
    </w:lvl>
    <w:lvl w:ilvl="6" w:tplc="04090001" w:tentative="1">
      <w:start w:val="1"/>
      <w:numFmt w:val="bullet"/>
      <w:lvlText w:val=""/>
      <w:lvlJc w:val="left"/>
      <w:pPr>
        <w:ind w:left="9435" w:hanging="360"/>
      </w:pPr>
      <w:rPr>
        <w:rFonts w:ascii="Symbol" w:hAnsi="Symbol" w:hint="default"/>
      </w:rPr>
    </w:lvl>
    <w:lvl w:ilvl="7" w:tplc="04090003" w:tentative="1">
      <w:start w:val="1"/>
      <w:numFmt w:val="bullet"/>
      <w:lvlText w:val="o"/>
      <w:lvlJc w:val="left"/>
      <w:pPr>
        <w:ind w:left="10155" w:hanging="360"/>
      </w:pPr>
      <w:rPr>
        <w:rFonts w:ascii="Courier New" w:hAnsi="Courier New" w:cs="Courier New" w:hint="default"/>
      </w:rPr>
    </w:lvl>
    <w:lvl w:ilvl="8" w:tplc="04090005" w:tentative="1">
      <w:start w:val="1"/>
      <w:numFmt w:val="bullet"/>
      <w:lvlText w:val=""/>
      <w:lvlJc w:val="left"/>
      <w:pPr>
        <w:ind w:left="10875" w:hanging="360"/>
      </w:pPr>
      <w:rPr>
        <w:rFonts w:ascii="Wingdings" w:hAnsi="Wingdings" w:hint="default"/>
      </w:rPr>
    </w:lvl>
  </w:abstractNum>
  <w:abstractNum w:abstractNumId="5" w15:restartNumberingAfterBreak="0">
    <w:nsid w:val="7C2E3C96"/>
    <w:multiLevelType w:val="multilevel"/>
    <w:tmpl w:val="FD0EB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567"/>
    <w:rsid w:val="00001608"/>
    <w:rsid w:val="00022089"/>
    <w:rsid w:val="00061657"/>
    <w:rsid w:val="00075EF5"/>
    <w:rsid w:val="000772B1"/>
    <w:rsid w:val="0008666A"/>
    <w:rsid w:val="00096A8B"/>
    <w:rsid w:val="000B5924"/>
    <w:rsid w:val="000D02A1"/>
    <w:rsid w:val="001011C6"/>
    <w:rsid w:val="001037CD"/>
    <w:rsid w:val="001105FA"/>
    <w:rsid w:val="001A0973"/>
    <w:rsid w:val="001A3023"/>
    <w:rsid w:val="001B7E41"/>
    <w:rsid w:val="001C0C30"/>
    <w:rsid w:val="00210AE0"/>
    <w:rsid w:val="002200E9"/>
    <w:rsid w:val="00225982"/>
    <w:rsid w:val="0027552A"/>
    <w:rsid w:val="002F0C5F"/>
    <w:rsid w:val="002F2E15"/>
    <w:rsid w:val="0030190A"/>
    <w:rsid w:val="00315D9E"/>
    <w:rsid w:val="00370265"/>
    <w:rsid w:val="00382AE3"/>
    <w:rsid w:val="003B1DDC"/>
    <w:rsid w:val="003E0BCC"/>
    <w:rsid w:val="003F5236"/>
    <w:rsid w:val="003F6981"/>
    <w:rsid w:val="00417B2B"/>
    <w:rsid w:val="00421BDB"/>
    <w:rsid w:val="004461ED"/>
    <w:rsid w:val="004917B3"/>
    <w:rsid w:val="0049575E"/>
    <w:rsid w:val="004D1736"/>
    <w:rsid w:val="004D1BD2"/>
    <w:rsid w:val="005216D5"/>
    <w:rsid w:val="00552E6C"/>
    <w:rsid w:val="00567A1A"/>
    <w:rsid w:val="00574753"/>
    <w:rsid w:val="00590178"/>
    <w:rsid w:val="005D59D3"/>
    <w:rsid w:val="006042C9"/>
    <w:rsid w:val="00606275"/>
    <w:rsid w:val="006251FF"/>
    <w:rsid w:val="00644FBC"/>
    <w:rsid w:val="00657D0E"/>
    <w:rsid w:val="00665BF2"/>
    <w:rsid w:val="00666369"/>
    <w:rsid w:val="00677DFE"/>
    <w:rsid w:val="00694F1E"/>
    <w:rsid w:val="006A5220"/>
    <w:rsid w:val="006C1B6B"/>
    <w:rsid w:val="006C3EC2"/>
    <w:rsid w:val="006C6DC5"/>
    <w:rsid w:val="0071241C"/>
    <w:rsid w:val="00721035"/>
    <w:rsid w:val="007532D7"/>
    <w:rsid w:val="00757A01"/>
    <w:rsid w:val="00770F3F"/>
    <w:rsid w:val="00782D77"/>
    <w:rsid w:val="0078710E"/>
    <w:rsid w:val="007A6413"/>
    <w:rsid w:val="007D2887"/>
    <w:rsid w:val="007E1BEB"/>
    <w:rsid w:val="007F3019"/>
    <w:rsid w:val="00803C08"/>
    <w:rsid w:val="0083498A"/>
    <w:rsid w:val="0083674E"/>
    <w:rsid w:val="008508C3"/>
    <w:rsid w:val="008646F9"/>
    <w:rsid w:val="0088517A"/>
    <w:rsid w:val="008B0E1E"/>
    <w:rsid w:val="008B0E6A"/>
    <w:rsid w:val="008B429A"/>
    <w:rsid w:val="008C0690"/>
    <w:rsid w:val="008C5B2A"/>
    <w:rsid w:val="00900E58"/>
    <w:rsid w:val="009049B2"/>
    <w:rsid w:val="00915432"/>
    <w:rsid w:val="0094680F"/>
    <w:rsid w:val="00950405"/>
    <w:rsid w:val="0095197F"/>
    <w:rsid w:val="009C39F7"/>
    <w:rsid w:val="00A4618A"/>
    <w:rsid w:val="00A4683F"/>
    <w:rsid w:val="00A6457E"/>
    <w:rsid w:val="00A839A5"/>
    <w:rsid w:val="00AF2062"/>
    <w:rsid w:val="00B0162E"/>
    <w:rsid w:val="00B4502F"/>
    <w:rsid w:val="00B47296"/>
    <w:rsid w:val="00B7592B"/>
    <w:rsid w:val="00BC1CF8"/>
    <w:rsid w:val="00BC4AEA"/>
    <w:rsid w:val="00BD14F9"/>
    <w:rsid w:val="00BE694C"/>
    <w:rsid w:val="00BF30F6"/>
    <w:rsid w:val="00C306DA"/>
    <w:rsid w:val="00C3242A"/>
    <w:rsid w:val="00C37735"/>
    <w:rsid w:val="00C63C09"/>
    <w:rsid w:val="00C84C08"/>
    <w:rsid w:val="00CB0DDF"/>
    <w:rsid w:val="00CD02E8"/>
    <w:rsid w:val="00CE0804"/>
    <w:rsid w:val="00CE1FC9"/>
    <w:rsid w:val="00CE2C4A"/>
    <w:rsid w:val="00CF2457"/>
    <w:rsid w:val="00D01567"/>
    <w:rsid w:val="00D41402"/>
    <w:rsid w:val="00D427EA"/>
    <w:rsid w:val="00D6686A"/>
    <w:rsid w:val="00DA71CA"/>
    <w:rsid w:val="00DC05F0"/>
    <w:rsid w:val="00DE1174"/>
    <w:rsid w:val="00DF3C66"/>
    <w:rsid w:val="00E7015A"/>
    <w:rsid w:val="00E728C5"/>
    <w:rsid w:val="00E82703"/>
    <w:rsid w:val="00EA371E"/>
    <w:rsid w:val="00EB1F3F"/>
    <w:rsid w:val="00EC6318"/>
    <w:rsid w:val="00ED0395"/>
    <w:rsid w:val="00ED2EE6"/>
    <w:rsid w:val="00F00272"/>
    <w:rsid w:val="00F25AAB"/>
    <w:rsid w:val="00F32BB5"/>
    <w:rsid w:val="00F44F1A"/>
    <w:rsid w:val="00F47B69"/>
    <w:rsid w:val="00F776CC"/>
    <w:rsid w:val="00F97AC4"/>
    <w:rsid w:val="00FA6035"/>
    <w:rsid w:val="00FC3484"/>
    <w:rsid w:val="00FE3A3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FE695"/>
  <w15:docId w15:val="{FCA78B65-6953-4015-BB2D-AD3762B1E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ID"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AC3822"/>
    <w:pPr>
      <w:keepNext/>
      <w:pBdr>
        <w:top w:val="nil"/>
        <w:left w:val="nil"/>
        <w:bottom w:val="nil"/>
        <w:right w:val="nil"/>
        <w:between w:val="nil"/>
      </w:pBdr>
      <w:spacing w:before="240" w:after="60" w:line="240" w:lineRule="auto"/>
      <w:jc w:val="center"/>
      <w:outlineLvl w:val="0"/>
    </w:pPr>
    <w:rPr>
      <w:rFonts w:ascii="Footlight MT Light" w:eastAsia="Cambria" w:hAnsi="Footlight MT Light" w:cs="Cambria"/>
      <w:b/>
      <w:color w:val="000000"/>
      <w:sz w:val="28"/>
      <w:szCs w:val="32"/>
    </w:rPr>
  </w:style>
  <w:style w:type="paragraph" w:styleId="Heading2">
    <w:name w:val="heading 2"/>
    <w:basedOn w:val="Normal"/>
    <w:next w:val="Normal"/>
    <w:uiPriority w:val="9"/>
    <w:unhideWhenUsed/>
    <w:qFormat/>
    <w:rsid w:val="00AC3822"/>
    <w:pPr>
      <w:keepNext/>
      <w:pBdr>
        <w:top w:val="nil"/>
        <w:left w:val="nil"/>
        <w:bottom w:val="nil"/>
        <w:right w:val="nil"/>
        <w:between w:val="nil"/>
      </w:pBdr>
      <w:spacing w:before="240" w:after="60" w:line="240" w:lineRule="auto"/>
      <w:jc w:val="center"/>
      <w:outlineLvl w:val="1"/>
    </w:pPr>
    <w:rPr>
      <w:rFonts w:ascii="Footlight MT Light" w:eastAsia="Cambria" w:hAnsi="Footlight MT Light" w:cs="Cambria"/>
      <w:b/>
      <w:color w:val="000000"/>
      <w:sz w:val="24"/>
      <w:szCs w:val="28"/>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before="240" w:after="60"/>
      <w:jc w:val="center"/>
    </w:pPr>
    <w:rPr>
      <w:rFonts w:ascii="Cambria" w:eastAsia="Cambria" w:hAnsi="Cambria" w:cs="Cambria"/>
      <w:b/>
      <w:color w:val="000000"/>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JW31text">
    <w:name w:val="JW_3.1_text"/>
    <w:qFormat/>
    <w:rsid w:val="00C879ED"/>
    <w:pPr>
      <w:widowControl/>
      <w:adjustRightInd w:val="0"/>
      <w:snapToGrid w:val="0"/>
      <w:spacing w:after="0" w:line="260" w:lineRule="atLeast"/>
      <w:ind w:firstLine="425"/>
      <w:jc w:val="both"/>
    </w:pPr>
    <w:rPr>
      <w:rFonts w:ascii="Palatino Linotype" w:eastAsia="Times New Roman" w:hAnsi="Palatino Linotype" w:cs="Times New Roman"/>
      <w:color w:val="000000"/>
      <w:sz w:val="20"/>
      <w:lang w:val="en-US" w:eastAsia="de-DE" w:bidi="en-US"/>
    </w:rPr>
  </w:style>
  <w:style w:type="paragraph" w:customStyle="1" w:styleId="JW21heading1">
    <w:name w:val="JW_2.1_heading1"/>
    <w:basedOn w:val="Normal"/>
    <w:qFormat/>
    <w:rsid w:val="00C879ED"/>
    <w:pPr>
      <w:widowControl/>
      <w:numPr>
        <w:numId w:val="1"/>
      </w:numPr>
      <w:tabs>
        <w:tab w:val="num" w:pos="360"/>
      </w:tabs>
      <w:adjustRightInd w:val="0"/>
      <w:snapToGrid w:val="0"/>
      <w:spacing w:before="240" w:after="120" w:line="260" w:lineRule="atLeast"/>
      <w:ind w:left="426" w:hanging="426"/>
      <w:outlineLvl w:val="0"/>
    </w:pPr>
    <w:rPr>
      <w:rFonts w:ascii="Palatino Linotype" w:eastAsia="Times New Roman" w:hAnsi="Palatino Linotype" w:cs="Times New Roman"/>
      <w:b/>
      <w:color w:val="000000"/>
      <w:sz w:val="20"/>
      <w:lang w:val="en-US" w:eastAsia="zh-CN" w:bidi="en-US"/>
    </w:rPr>
  </w:style>
  <w:style w:type="paragraph" w:customStyle="1" w:styleId="JW33textspaceafter">
    <w:name w:val="JW_3.3_text_space_after"/>
    <w:basedOn w:val="JW31text"/>
    <w:qFormat/>
    <w:rsid w:val="00C879ED"/>
    <w:pPr>
      <w:spacing w:after="240"/>
    </w:pPr>
  </w:style>
  <w:style w:type="paragraph" w:customStyle="1" w:styleId="JW34textspacebefore">
    <w:name w:val="JW_3.4_text_space_before"/>
    <w:basedOn w:val="JW31text"/>
    <w:qFormat/>
    <w:rsid w:val="00C879ED"/>
    <w:pPr>
      <w:spacing w:before="240"/>
    </w:pPr>
  </w:style>
  <w:style w:type="paragraph" w:customStyle="1" w:styleId="JW35textbeforelist">
    <w:name w:val="JW_3.5_text_before_list"/>
    <w:basedOn w:val="JW31text"/>
    <w:qFormat/>
    <w:rsid w:val="00C879ED"/>
    <w:pPr>
      <w:spacing w:after="120"/>
    </w:pPr>
  </w:style>
  <w:style w:type="paragraph" w:customStyle="1" w:styleId="JW36textafterlist">
    <w:name w:val="JW_3.6_text_after_list"/>
    <w:basedOn w:val="JW31text"/>
    <w:qFormat/>
    <w:rsid w:val="00C879ED"/>
    <w:pPr>
      <w:spacing w:before="120"/>
    </w:pPr>
  </w:style>
  <w:style w:type="paragraph" w:customStyle="1" w:styleId="JW37itemize">
    <w:name w:val="JW_3.7_itemize"/>
    <w:basedOn w:val="JW31text"/>
    <w:qFormat/>
    <w:rsid w:val="00C879ED"/>
    <w:pPr>
      <w:numPr>
        <w:numId w:val="2"/>
      </w:numPr>
      <w:ind w:left="425" w:hanging="425"/>
    </w:pPr>
  </w:style>
  <w:style w:type="paragraph" w:customStyle="1" w:styleId="JW38bullet">
    <w:name w:val="JW_3.8_bullet"/>
    <w:basedOn w:val="JW31text"/>
    <w:qFormat/>
    <w:rsid w:val="00C879ED"/>
    <w:pPr>
      <w:numPr>
        <w:numId w:val="3"/>
      </w:numPr>
      <w:ind w:left="425" w:hanging="425"/>
    </w:pPr>
  </w:style>
  <w:style w:type="paragraph" w:customStyle="1" w:styleId="JW39equation">
    <w:name w:val="JW_3.9_equation"/>
    <w:basedOn w:val="JW31text"/>
    <w:qFormat/>
    <w:rsid w:val="00C879ED"/>
    <w:pPr>
      <w:spacing w:before="120" w:after="120"/>
      <w:ind w:left="709" w:firstLine="0"/>
      <w:jc w:val="center"/>
    </w:pPr>
  </w:style>
  <w:style w:type="paragraph" w:customStyle="1" w:styleId="JW3aequationnumber">
    <w:name w:val="JW_3.a_equation_number"/>
    <w:basedOn w:val="JW31text"/>
    <w:rsid w:val="00C879ED"/>
    <w:pPr>
      <w:spacing w:before="120" w:after="120" w:line="240" w:lineRule="auto"/>
      <w:ind w:firstLine="0"/>
      <w:jc w:val="right"/>
    </w:pPr>
  </w:style>
  <w:style w:type="paragraph" w:customStyle="1" w:styleId="JW41tablecaption">
    <w:name w:val="JW_4.1_table_caption"/>
    <w:basedOn w:val="Normal"/>
    <w:qFormat/>
    <w:rsid w:val="00C879ED"/>
    <w:pPr>
      <w:widowControl/>
      <w:adjustRightInd w:val="0"/>
      <w:snapToGrid w:val="0"/>
      <w:spacing w:before="240" w:after="120" w:line="260" w:lineRule="atLeast"/>
      <w:ind w:left="425" w:right="425"/>
      <w:jc w:val="both"/>
    </w:pPr>
    <w:rPr>
      <w:rFonts w:ascii="Palatino Linotype" w:eastAsia="Times New Roman" w:hAnsi="Palatino Linotype" w:cs="Times New Roman"/>
      <w:color w:val="000000"/>
      <w:sz w:val="18"/>
      <w:lang w:val="en-US" w:eastAsia="de-DE" w:bidi="en-US"/>
    </w:rPr>
  </w:style>
  <w:style w:type="paragraph" w:customStyle="1" w:styleId="JW42tablebody">
    <w:name w:val="JW_4.2_table_body"/>
    <w:qFormat/>
    <w:rsid w:val="00C879ED"/>
    <w:pPr>
      <w:widowControl/>
      <w:adjustRightInd w:val="0"/>
      <w:snapToGrid w:val="0"/>
      <w:spacing w:after="0" w:line="260" w:lineRule="atLeast"/>
      <w:jc w:val="center"/>
    </w:pPr>
    <w:rPr>
      <w:rFonts w:ascii="Palatino Linotype" w:eastAsia="Times New Roman" w:hAnsi="Palatino Linotype" w:cs="Times New Roman"/>
      <w:color w:val="000000"/>
      <w:sz w:val="20"/>
      <w:szCs w:val="20"/>
      <w:lang w:val="en-US" w:eastAsia="de-DE" w:bidi="en-US"/>
    </w:rPr>
  </w:style>
  <w:style w:type="paragraph" w:customStyle="1" w:styleId="JW43tablefooter">
    <w:name w:val="JW_4.3_table_footer"/>
    <w:basedOn w:val="JW41tablecaption"/>
    <w:next w:val="JW31text"/>
    <w:qFormat/>
    <w:rsid w:val="00C879ED"/>
    <w:pPr>
      <w:spacing w:before="0"/>
      <w:ind w:left="0" w:right="0"/>
    </w:pPr>
  </w:style>
  <w:style w:type="paragraph" w:customStyle="1" w:styleId="JW51figurecaption">
    <w:name w:val="JW_5.1_figure_caption"/>
    <w:basedOn w:val="Normal"/>
    <w:qFormat/>
    <w:rsid w:val="00C879ED"/>
    <w:pPr>
      <w:widowControl/>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val="en-US" w:eastAsia="de-DE" w:bidi="en-US"/>
    </w:rPr>
  </w:style>
  <w:style w:type="paragraph" w:customStyle="1" w:styleId="JW52figure">
    <w:name w:val="JW_5.2_figure"/>
    <w:qFormat/>
    <w:rsid w:val="00C879ED"/>
    <w:pPr>
      <w:widowControl/>
      <w:snapToGrid w:val="0"/>
      <w:spacing w:after="0" w:line="240" w:lineRule="auto"/>
      <w:jc w:val="center"/>
    </w:pPr>
    <w:rPr>
      <w:rFonts w:ascii="Palatino Linotype" w:eastAsia="Times New Roman" w:hAnsi="Palatino Linotype" w:cs="Times New Roman"/>
      <w:color w:val="000000"/>
      <w:sz w:val="24"/>
      <w:szCs w:val="20"/>
      <w:lang w:val="en-US" w:eastAsia="de-DE" w:bidi="en-US"/>
    </w:rPr>
  </w:style>
  <w:style w:type="paragraph" w:customStyle="1" w:styleId="JW81Quote">
    <w:name w:val="JW_8.1_Quote"/>
    <w:basedOn w:val="Normal"/>
    <w:qFormat/>
    <w:rsid w:val="00C879ED"/>
    <w:pPr>
      <w:widowControl/>
      <w:adjustRightInd w:val="0"/>
      <w:snapToGrid w:val="0"/>
      <w:spacing w:after="0" w:line="260" w:lineRule="atLeast"/>
      <w:ind w:left="426"/>
      <w:jc w:val="both"/>
    </w:pPr>
    <w:rPr>
      <w:rFonts w:ascii="Palatino Linotype" w:eastAsia="Times New Roman" w:hAnsi="Palatino Linotype" w:cs="Times New Roman"/>
      <w:iCs/>
      <w:color w:val="000000"/>
      <w:sz w:val="20"/>
      <w:lang w:val="en-US" w:eastAsia="de-DE" w:bidi="en-US"/>
    </w:rPr>
  </w:style>
  <w:style w:type="paragraph" w:customStyle="1" w:styleId="JW23heading3">
    <w:name w:val="JW_2.3_heading3"/>
    <w:basedOn w:val="JW31text"/>
    <w:qFormat/>
    <w:rsid w:val="00C879ED"/>
    <w:pPr>
      <w:spacing w:before="240" w:after="120"/>
      <w:ind w:firstLine="0"/>
      <w:jc w:val="left"/>
      <w:outlineLvl w:val="2"/>
    </w:pPr>
  </w:style>
  <w:style w:type="paragraph" w:customStyle="1" w:styleId="JW22heading2">
    <w:name w:val="JW_2.2_heading2"/>
    <w:basedOn w:val="Normal"/>
    <w:qFormat/>
    <w:rsid w:val="00C879ED"/>
    <w:pPr>
      <w:widowControl/>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color w:val="000000"/>
      <w:sz w:val="20"/>
      <w:lang w:val="en-US" w:eastAsia="de-DE" w:bidi="en-US"/>
    </w:rPr>
  </w:style>
  <w:style w:type="paragraph" w:styleId="BalloonText">
    <w:name w:val="Balloon Text"/>
    <w:basedOn w:val="Normal"/>
    <w:link w:val="BalloonTextChar"/>
    <w:uiPriority w:val="99"/>
    <w:semiHidden/>
    <w:unhideWhenUsed/>
    <w:rsid w:val="00C87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9ED"/>
    <w:rPr>
      <w:rFonts w:ascii="Tahoma" w:hAnsi="Tahoma" w:cs="Tahoma"/>
      <w:sz w:val="16"/>
      <w:szCs w:val="16"/>
    </w:rPr>
  </w:style>
  <w:style w:type="paragraph" w:styleId="Header">
    <w:name w:val="header"/>
    <w:basedOn w:val="Normal"/>
    <w:link w:val="HeaderChar"/>
    <w:uiPriority w:val="99"/>
    <w:unhideWhenUsed/>
    <w:rsid w:val="00617E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E47"/>
  </w:style>
  <w:style w:type="paragraph" w:styleId="Footer">
    <w:name w:val="footer"/>
    <w:basedOn w:val="Normal"/>
    <w:link w:val="FooterChar"/>
    <w:uiPriority w:val="99"/>
    <w:unhideWhenUsed/>
    <w:rsid w:val="00617E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E47"/>
  </w:style>
  <w:style w:type="paragraph" w:customStyle="1" w:styleId="E477CFE5C6AE40B6BED58EC133349D5A">
    <w:name w:val="E477CFE5C6AE40B6BED58EC133349D5A"/>
    <w:rsid w:val="000044C4"/>
    <w:pPr>
      <w:widowControl/>
      <w:spacing w:after="200" w:line="276" w:lineRule="auto"/>
    </w:pPr>
    <w:rPr>
      <w:rFonts w:asciiTheme="minorHAnsi" w:eastAsiaTheme="minorEastAsia" w:hAnsiTheme="minorHAnsi" w:cstheme="minorBidi"/>
      <w:lang w:val="en-US" w:eastAsia="ja-JP"/>
    </w:rPr>
  </w:style>
  <w:style w:type="paragraph" w:customStyle="1" w:styleId="NamaPenulis">
    <w:name w:val="Nama Penulis"/>
    <w:basedOn w:val="Normal"/>
    <w:qFormat/>
    <w:rsid w:val="00AC3822"/>
    <w:pPr>
      <w:spacing w:after="0" w:line="240" w:lineRule="auto"/>
      <w:jc w:val="center"/>
    </w:pPr>
    <w:rPr>
      <w:rFonts w:ascii="Footlight MT Light" w:eastAsia="Times New Roman" w:hAnsi="Footlight MT Light" w:cs="Times New Roman"/>
      <w:b/>
      <w:sz w:val="24"/>
      <w:szCs w:val="24"/>
    </w:rPr>
  </w:style>
  <w:style w:type="paragraph" w:customStyle="1" w:styleId="Afiliasi">
    <w:name w:val="Afiliasi"/>
    <w:basedOn w:val="Normal"/>
    <w:qFormat/>
    <w:rsid w:val="00AC3822"/>
    <w:pPr>
      <w:spacing w:after="0" w:line="240" w:lineRule="auto"/>
      <w:jc w:val="center"/>
    </w:pPr>
    <w:rPr>
      <w:rFonts w:ascii="Footlight MT Light" w:eastAsia="Times New Roman" w:hAnsi="Footlight MT Light" w:cs="Times New Roman"/>
    </w:rPr>
  </w:style>
  <w:style w:type="paragraph" w:customStyle="1" w:styleId="corespondensi">
    <w:name w:val="corespondensi"/>
    <w:basedOn w:val="Normal"/>
    <w:qFormat/>
    <w:rsid w:val="00AC3822"/>
    <w:pPr>
      <w:spacing w:after="0" w:line="240" w:lineRule="auto"/>
      <w:jc w:val="center"/>
    </w:pPr>
    <w:rPr>
      <w:rFonts w:ascii="Footlight MT Light" w:eastAsia="Times New Roman" w:hAnsi="Footlight MT Light" w:cs="Times New Roman"/>
      <w:b/>
      <w:i/>
      <w:sz w:val="20"/>
      <w:szCs w:val="24"/>
      <w:lang w:val="en-US"/>
    </w:rPr>
  </w:style>
  <w:style w:type="paragraph" w:customStyle="1" w:styleId="Abstrak">
    <w:name w:val="Abstrak"/>
    <w:basedOn w:val="Normal"/>
    <w:qFormat/>
    <w:rsid w:val="00AC3822"/>
    <w:pPr>
      <w:spacing w:after="0"/>
      <w:jc w:val="center"/>
    </w:pPr>
    <w:rPr>
      <w:rFonts w:ascii="Footlight MT Light" w:eastAsia="Times New Roman" w:hAnsi="Footlight MT Light" w:cs="Times New Roman"/>
      <w:b/>
      <w:i/>
    </w:rPr>
  </w:style>
  <w:style w:type="paragraph" w:customStyle="1" w:styleId="AbstrakIsi">
    <w:name w:val="Abstrak Isi"/>
    <w:basedOn w:val="Normal"/>
    <w:qFormat/>
    <w:rsid w:val="00AC3822"/>
    <w:pPr>
      <w:spacing w:after="0"/>
      <w:jc w:val="both"/>
    </w:pPr>
    <w:rPr>
      <w:rFonts w:ascii="Footlight MT Light" w:eastAsia="Times New Roman" w:hAnsi="Footlight MT Light" w:cs="Times New Roman"/>
      <w:sz w:val="20"/>
      <w:szCs w:val="20"/>
    </w:rPr>
  </w:style>
  <w:style w:type="paragraph" w:customStyle="1" w:styleId="Paragraph">
    <w:name w:val="Paragraph"/>
    <w:basedOn w:val="Normal"/>
    <w:qFormat/>
    <w:rsid w:val="00AC3822"/>
    <w:pPr>
      <w:pBdr>
        <w:top w:val="nil"/>
        <w:left w:val="nil"/>
        <w:bottom w:val="nil"/>
        <w:right w:val="nil"/>
        <w:between w:val="nil"/>
      </w:pBdr>
      <w:spacing w:after="0" w:line="240" w:lineRule="auto"/>
      <w:jc w:val="both"/>
    </w:pPr>
    <w:rPr>
      <w:rFonts w:ascii="Footlight MT Light" w:eastAsia="Times New Roman" w:hAnsi="Footlight MT Light" w:cs="Times New Roman"/>
      <w:b/>
      <w:color w:val="000000"/>
    </w:rPr>
  </w:style>
  <w:style w:type="paragraph" w:customStyle="1" w:styleId="Pendahuluan">
    <w:name w:val="Pendahuluan"/>
    <w:basedOn w:val="Paragraph"/>
    <w:qFormat/>
    <w:rsid w:val="004173C5"/>
  </w:style>
  <w:style w:type="paragraph" w:customStyle="1" w:styleId="referensi">
    <w:name w:val="referensi"/>
    <w:basedOn w:val="Normal"/>
    <w:qFormat/>
    <w:rsid w:val="004173C5"/>
    <w:pPr>
      <w:spacing w:after="0"/>
    </w:pPr>
    <w:rPr>
      <w:rFonts w:ascii="Footlight MT Light" w:eastAsia="Times New Roman" w:hAnsi="Footlight MT Light" w:cs="Times New Roman"/>
    </w:rPr>
  </w:style>
  <w:style w:type="table" w:styleId="TableGrid">
    <w:name w:val="Table Grid"/>
    <w:basedOn w:val="TableNormal"/>
    <w:uiPriority w:val="59"/>
    <w:rsid w:val="00DC4ACA"/>
    <w:pPr>
      <w:widowControl/>
      <w:spacing w:after="0" w:line="240" w:lineRule="auto"/>
    </w:pPr>
    <w:rPr>
      <w:rFonts w:asciiTheme="minorHAnsi" w:eastAsiaTheme="minorEastAsia" w:hAnsiTheme="minorHAnsi" w:cstheme="minorBid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1"/>
    <w:basedOn w:val="TableNormal"/>
    <w:pPr>
      <w:widowControl/>
      <w:spacing w:after="0" w:line="240" w:lineRule="auto"/>
    </w:pPr>
    <w:rPr>
      <w:rFonts w:ascii="Cambria" w:eastAsia="Cambria" w:hAnsi="Cambria" w:cs="Cambria"/>
    </w:rPr>
    <w:tblPr>
      <w:tblStyleRowBandSize w:val="1"/>
      <w:tblStyleColBandSize w:val="1"/>
    </w:tblPr>
  </w:style>
  <w:style w:type="paragraph" w:styleId="ListParagraph">
    <w:name w:val="List Paragraph"/>
    <w:basedOn w:val="Normal"/>
    <w:uiPriority w:val="34"/>
    <w:qFormat/>
    <w:rsid w:val="00657D0E"/>
    <w:pPr>
      <w:widowControl/>
      <w:spacing w:after="200" w:line="276" w:lineRule="auto"/>
      <w:ind w:left="720"/>
      <w:contextualSpacing/>
    </w:pPr>
    <w:rPr>
      <w:rFonts w:asciiTheme="minorHAnsi" w:eastAsiaTheme="minorHAnsi" w:hAnsiTheme="minorHAnsi" w:cstheme="minorBidi"/>
      <w:lang w:val="en-US" w:eastAsia="en-US"/>
    </w:rPr>
  </w:style>
  <w:style w:type="character" w:styleId="PlaceholderText">
    <w:name w:val="Placeholder Text"/>
    <w:basedOn w:val="DefaultParagraphFont"/>
    <w:uiPriority w:val="99"/>
    <w:semiHidden/>
    <w:rsid w:val="006663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83494">
      <w:bodyDiv w:val="1"/>
      <w:marLeft w:val="0"/>
      <w:marRight w:val="0"/>
      <w:marTop w:val="0"/>
      <w:marBottom w:val="0"/>
      <w:divBdr>
        <w:top w:val="none" w:sz="0" w:space="0" w:color="auto"/>
        <w:left w:val="none" w:sz="0" w:space="0" w:color="auto"/>
        <w:bottom w:val="none" w:sz="0" w:space="0" w:color="auto"/>
        <w:right w:val="none" w:sz="0" w:space="0" w:color="auto"/>
      </w:divBdr>
    </w:div>
    <w:div w:id="429740436">
      <w:bodyDiv w:val="1"/>
      <w:marLeft w:val="0"/>
      <w:marRight w:val="0"/>
      <w:marTop w:val="0"/>
      <w:marBottom w:val="0"/>
      <w:divBdr>
        <w:top w:val="none" w:sz="0" w:space="0" w:color="auto"/>
        <w:left w:val="none" w:sz="0" w:space="0" w:color="auto"/>
        <w:bottom w:val="none" w:sz="0" w:space="0" w:color="auto"/>
        <w:right w:val="none" w:sz="0" w:space="0" w:color="auto"/>
      </w:divBdr>
    </w:div>
    <w:div w:id="646058382">
      <w:bodyDiv w:val="1"/>
      <w:marLeft w:val="0"/>
      <w:marRight w:val="0"/>
      <w:marTop w:val="0"/>
      <w:marBottom w:val="0"/>
      <w:divBdr>
        <w:top w:val="none" w:sz="0" w:space="0" w:color="auto"/>
        <w:left w:val="none" w:sz="0" w:space="0" w:color="auto"/>
        <w:bottom w:val="none" w:sz="0" w:space="0" w:color="auto"/>
        <w:right w:val="none" w:sz="0" w:space="0" w:color="auto"/>
      </w:divBdr>
    </w:div>
    <w:div w:id="660306384">
      <w:bodyDiv w:val="1"/>
      <w:marLeft w:val="0"/>
      <w:marRight w:val="0"/>
      <w:marTop w:val="0"/>
      <w:marBottom w:val="0"/>
      <w:divBdr>
        <w:top w:val="none" w:sz="0" w:space="0" w:color="auto"/>
        <w:left w:val="none" w:sz="0" w:space="0" w:color="auto"/>
        <w:bottom w:val="none" w:sz="0" w:space="0" w:color="auto"/>
        <w:right w:val="none" w:sz="0" w:space="0" w:color="auto"/>
      </w:divBdr>
    </w:div>
    <w:div w:id="820266268">
      <w:bodyDiv w:val="1"/>
      <w:marLeft w:val="0"/>
      <w:marRight w:val="0"/>
      <w:marTop w:val="0"/>
      <w:marBottom w:val="0"/>
      <w:divBdr>
        <w:top w:val="none" w:sz="0" w:space="0" w:color="auto"/>
        <w:left w:val="none" w:sz="0" w:space="0" w:color="auto"/>
        <w:bottom w:val="none" w:sz="0" w:space="0" w:color="auto"/>
        <w:right w:val="none" w:sz="0" w:space="0" w:color="auto"/>
      </w:divBdr>
    </w:div>
    <w:div w:id="953831466">
      <w:bodyDiv w:val="1"/>
      <w:marLeft w:val="0"/>
      <w:marRight w:val="0"/>
      <w:marTop w:val="0"/>
      <w:marBottom w:val="0"/>
      <w:divBdr>
        <w:top w:val="none" w:sz="0" w:space="0" w:color="auto"/>
        <w:left w:val="none" w:sz="0" w:space="0" w:color="auto"/>
        <w:bottom w:val="none" w:sz="0" w:space="0" w:color="auto"/>
        <w:right w:val="none" w:sz="0" w:space="0" w:color="auto"/>
      </w:divBdr>
    </w:div>
    <w:div w:id="1233851552">
      <w:bodyDiv w:val="1"/>
      <w:marLeft w:val="0"/>
      <w:marRight w:val="0"/>
      <w:marTop w:val="0"/>
      <w:marBottom w:val="0"/>
      <w:divBdr>
        <w:top w:val="none" w:sz="0" w:space="0" w:color="auto"/>
        <w:left w:val="none" w:sz="0" w:space="0" w:color="auto"/>
        <w:bottom w:val="none" w:sz="0" w:space="0" w:color="auto"/>
        <w:right w:val="none" w:sz="0" w:space="0" w:color="auto"/>
      </w:divBdr>
    </w:div>
    <w:div w:id="1256329532">
      <w:bodyDiv w:val="1"/>
      <w:marLeft w:val="0"/>
      <w:marRight w:val="0"/>
      <w:marTop w:val="0"/>
      <w:marBottom w:val="0"/>
      <w:divBdr>
        <w:top w:val="none" w:sz="0" w:space="0" w:color="auto"/>
        <w:left w:val="none" w:sz="0" w:space="0" w:color="auto"/>
        <w:bottom w:val="none" w:sz="0" w:space="0" w:color="auto"/>
        <w:right w:val="none" w:sz="0" w:space="0" w:color="auto"/>
      </w:divBdr>
    </w:div>
    <w:div w:id="1448888720">
      <w:bodyDiv w:val="1"/>
      <w:marLeft w:val="0"/>
      <w:marRight w:val="0"/>
      <w:marTop w:val="0"/>
      <w:marBottom w:val="0"/>
      <w:divBdr>
        <w:top w:val="none" w:sz="0" w:space="0" w:color="auto"/>
        <w:left w:val="none" w:sz="0" w:space="0" w:color="auto"/>
        <w:bottom w:val="none" w:sz="0" w:space="0" w:color="auto"/>
        <w:right w:val="none" w:sz="0" w:space="0" w:color="auto"/>
      </w:divBdr>
    </w:div>
    <w:div w:id="1518622178">
      <w:bodyDiv w:val="1"/>
      <w:marLeft w:val="0"/>
      <w:marRight w:val="0"/>
      <w:marTop w:val="0"/>
      <w:marBottom w:val="0"/>
      <w:divBdr>
        <w:top w:val="none" w:sz="0" w:space="0" w:color="auto"/>
        <w:left w:val="none" w:sz="0" w:space="0" w:color="auto"/>
        <w:bottom w:val="none" w:sz="0" w:space="0" w:color="auto"/>
        <w:right w:val="none" w:sz="0" w:space="0" w:color="auto"/>
      </w:divBdr>
    </w:div>
    <w:div w:id="1668629165">
      <w:bodyDiv w:val="1"/>
      <w:marLeft w:val="0"/>
      <w:marRight w:val="0"/>
      <w:marTop w:val="0"/>
      <w:marBottom w:val="0"/>
      <w:divBdr>
        <w:top w:val="none" w:sz="0" w:space="0" w:color="auto"/>
        <w:left w:val="none" w:sz="0" w:space="0" w:color="auto"/>
        <w:bottom w:val="none" w:sz="0" w:space="0" w:color="auto"/>
        <w:right w:val="none" w:sz="0" w:space="0" w:color="auto"/>
      </w:divBdr>
    </w:div>
    <w:div w:id="1684935810">
      <w:bodyDiv w:val="1"/>
      <w:marLeft w:val="0"/>
      <w:marRight w:val="0"/>
      <w:marTop w:val="0"/>
      <w:marBottom w:val="0"/>
      <w:divBdr>
        <w:top w:val="none" w:sz="0" w:space="0" w:color="auto"/>
        <w:left w:val="none" w:sz="0" w:space="0" w:color="auto"/>
        <w:bottom w:val="none" w:sz="0" w:space="0" w:color="auto"/>
        <w:right w:val="none" w:sz="0" w:space="0" w:color="auto"/>
      </w:divBdr>
    </w:div>
    <w:div w:id="1725063495">
      <w:bodyDiv w:val="1"/>
      <w:marLeft w:val="0"/>
      <w:marRight w:val="0"/>
      <w:marTop w:val="0"/>
      <w:marBottom w:val="0"/>
      <w:divBdr>
        <w:top w:val="none" w:sz="0" w:space="0" w:color="auto"/>
        <w:left w:val="none" w:sz="0" w:space="0" w:color="auto"/>
        <w:bottom w:val="none" w:sz="0" w:space="0" w:color="auto"/>
        <w:right w:val="none" w:sz="0" w:space="0" w:color="auto"/>
      </w:divBdr>
    </w:div>
    <w:div w:id="1872066565">
      <w:bodyDiv w:val="1"/>
      <w:marLeft w:val="0"/>
      <w:marRight w:val="0"/>
      <w:marTop w:val="0"/>
      <w:marBottom w:val="0"/>
      <w:divBdr>
        <w:top w:val="none" w:sz="0" w:space="0" w:color="auto"/>
        <w:left w:val="none" w:sz="0" w:space="0" w:color="auto"/>
        <w:bottom w:val="none" w:sz="0" w:space="0" w:color="auto"/>
        <w:right w:val="none" w:sz="0" w:space="0" w:color="auto"/>
      </w:divBdr>
    </w:div>
    <w:div w:id="1904679902">
      <w:bodyDiv w:val="1"/>
      <w:marLeft w:val="0"/>
      <w:marRight w:val="0"/>
      <w:marTop w:val="0"/>
      <w:marBottom w:val="0"/>
      <w:divBdr>
        <w:top w:val="none" w:sz="0" w:space="0" w:color="auto"/>
        <w:left w:val="none" w:sz="0" w:space="0" w:color="auto"/>
        <w:bottom w:val="none" w:sz="0" w:space="0" w:color="auto"/>
        <w:right w:val="none" w:sz="0" w:space="0" w:color="auto"/>
      </w:divBdr>
    </w:div>
    <w:div w:id="1905067263">
      <w:bodyDiv w:val="1"/>
      <w:marLeft w:val="0"/>
      <w:marRight w:val="0"/>
      <w:marTop w:val="0"/>
      <w:marBottom w:val="0"/>
      <w:divBdr>
        <w:top w:val="none" w:sz="0" w:space="0" w:color="auto"/>
        <w:left w:val="none" w:sz="0" w:space="0" w:color="auto"/>
        <w:bottom w:val="none" w:sz="0" w:space="0" w:color="auto"/>
        <w:right w:val="none" w:sz="0" w:space="0" w:color="auto"/>
      </w:divBdr>
    </w:div>
    <w:div w:id="2020622768">
      <w:bodyDiv w:val="1"/>
      <w:marLeft w:val="0"/>
      <w:marRight w:val="0"/>
      <w:marTop w:val="0"/>
      <w:marBottom w:val="0"/>
      <w:divBdr>
        <w:top w:val="none" w:sz="0" w:space="0" w:color="auto"/>
        <w:left w:val="none" w:sz="0" w:space="0" w:color="auto"/>
        <w:bottom w:val="none" w:sz="0" w:space="0" w:color="auto"/>
        <w:right w:val="none" w:sz="0" w:space="0" w:color="auto"/>
      </w:divBdr>
      <w:divsChild>
        <w:div w:id="1806466979">
          <w:marLeft w:val="480"/>
          <w:marRight w:val="0"/>
          <w:marTop w:val="0"/>
          <w:marBottom w:val="0"/>
          <w:divBdr>
            <w:top w:val="none" w:sz="0" w:space="0" w:color="auto"/>
            <w:left w:val="none" w:sz="0" w:space="0" w:color="auto"/>
            <w:bottom w:val="none" w:sz="0" w:space="0" w:color="auto"/>
            <w:right w:val="none" w:sz="0" w:space="0" w:color="auto"/>
          </w:divBdr>
        </w:div>
        <w:div w:id="1026250108">
          <w:marLeft w:val="480"/>
          <w:marRight w:val="0"/>
          <w:marTop w:val="0"/>
          <w:marBottom w:val="0"/>
          <w:divBdr>
            <w:top w:val="none" w:sz="0" w:space="0" w:color="auto"/>
            <w:left w:val="none" w:sz="0" w:space="0" w:color="auto"/>
            <w:bottom w:val="none" w:sz="0" w:space="0" w:color="auto"/>
            <w:right w:val="none" w:sz="0" w:space="0" w:color="auto"/>
          </w:divBdr>
        </w:div>
        <w:div w:id="412551130">
          <w:marLeft w:val="480"/>
          <w:marRight w:val="0"/>
          <w:marTop w:val="0"/>
          <w:marBottom w:val="0"/>
          <w:divBdr>
            <w:top w:val="none" w:sz="0" w:space="0" w:color="auto"/>
            <w:left w:val="none" w:sz="0" w:space="0" w:color="auto"/>
            <w:bottom w:val="none" w:sz="0" w:space="0" w:color="auto"/>
            <w:right w:val="none" w:sz="0" w:space="0" w:color="auto"/>
          </w:divBdr>
        </w:div>
        <w:div w:id="1125925774">
          <w:marLeft w:val="480"/>
          <w:marRight w:val="0"/>
          <w:marTop w:val="0"/>
          <w:marBottom w:val="0"/>
          <w:divBdr>
            <w:top w:val="none" w:sz="0" w:space="0" w:color="auto"/>
            <w:left w:val="none" w:sz="0" w:space="0" w:color="auto"/>
            <w:bottom w:val="none" w:sz="0" w:space="0" w:color="auto"/>
            <w:right w:val="none" w:sz="0" w:space="0" w:color="auto"/>
          </w:divBdr>
        </w:div>
        <w:div w:id="777262128">
          <w:marLeft w:val="480"/>
          <w:marRight w:val="0"/>
          <w:marTop w:val="0"/>
          <w:marBottom w:val="0"/>
          <w:divBdr>
            <w:top w:val="none" w:sz="0" w:space="0" w:color="auto"/>
            <w:left w:val="none" w:sz="0" w:space="0" w:color="auto"/>
            <w:bottom w:val="none" w:sz="0" w:space="0" w:color="auto"/>
            <w:right w:val="none" w:sz="0" w:space="0" w:color="auto"/>
          </w:divBdr>
        </w:div>
        <w:div w:id="1932860323">
          <w:marLeft w:val="480"/>
          <w:marRight w:val="0"/>
          <w:marTop w:val="0"/>
          <w:marBottom w:val="0"/>
          <w:divBdr>
            <w:top w:val="none" w:sz="0" w:space="0" w:color="auto"/>
            <w:left w:val="none" w:sz="0" w:space="0" w:color="auto"/>
            <w:bottom w:val="none" w:sz="0" w:space="0" w:color="auto"/>
            <w:right w:val="none" w:sz="0" w:space="0" w:color="auto"/>
          </w:divBdr>
        </w:div>
        <w:div w:id="1492673715">
          <w:marLeft w:val="480"/>
          <w:marRight w:val="0"/>
          <w:marTop w:val="0"/>
          <w:marBottom w:val="0"/>
          <w:divBdr>
            <w:top w:val="none" w:sz="0" w:space="0" w:color="auto"/>
            <w:left w:val="none" w:sz="0" w:space="0" w:color="auto"/>
            <w:bottom w:val="none" w:sz="0" w:space="0" w:color="auto"/>
            <w:right w:val="none" w:sz="0" w:space="0" w:color="auto"/>
          </w:divBdr>
        </w:div>
        <w:div w:id="1462070304">
          <w:marLeft w:val="480"/>
          <w:marRight w:val="0"/>
          <w:marTop w:val="0"/>
          <w:marBottom w:val="0"/>
          <w:divBdr>
            <w:top w:val="none" w:sz="0" w:space="0" w:color="auto"/>
            <w:left w:val="none" w:sz="0" w:space="0" w:color="auto"/>
            <w:bottom w:val="none" w:sz="0" w:space="0" w:color="auto"/>
            <w:right w:val="none" w:sz="0" w:space="0" w:color="auto"/>
          </w:divBdr>
        </w:div>
        <w:div w:id="840435029">
          <w:marLeft w:val="480"/>
          <w:marRight w:val="0"/>
          <w:marTop w:val="0"/>
          <w:marBottom w:val="0"/>
          <w:divBdr>
            <w:top w:val="none" w:sz="0" w:space="0" w:color="auto"/>
            <w:left w:val="none" w:sz="0" w:space="0" w:color="auto"/>
            <w:bottom w:val="none" w:sz="0" w:space="0" w:color="auto"/>
            <w:right w:val="none" w:sz="0" w:space="0" w:color="auto"/>
          </w:divBdr>
        </w:div>
        <w:div w:id="94446189">
          <w:marLeft w:val="480"/>
          <w:marRight w:val="0"/>
          <w:marTop w:val="0"/>
          <w:marBottom w:val="0"/>
          <w:divBdr>
            <w:top w:val="none" w:sz="0" w:space="0" w:color="auto"/>
            <w:left w:val="none" w:sz="0" w:space="0" w:color="auto"/>
            <w:bottom w:val="none" w:sz="0" w:space="0" w:color="auto"/>
            <w:right w:val="none" w:sz="0" w:space="0" w:color="auto"/>
          </w:divBdr>
        </w:div>
        <w:div w:id="816609545">
          <w:marLeft w:val="480"/>
          <w:marRight w:val="0"/>
          <w:marTop w:val="0"/>
          <w:marBottom w:val="0"/>
          <w:divBdr>
            <w:top w:val="none" w:sz="0" w:space="0" w:color="auto"/>
            <w:left w:val="none" w:sz="0" w:space="0" w:color="auto"/>
            <w:bottom w:val="none" w:sz="0" w:space="0" w:color="auto"/>
            <w:right w:val="none" w:sz="0" w:space="0" w:color="auto"/>
          </w:divBdr>
        </w:div>
        <w:div w:id="1978994107">
          <w:marLeft w:val="480"/>
          <w:marRight w:val="0"/>
          <w:marTop w:val="0"/>
          <w:marBottom w:val="0"/>
          <w:divBdr>
            <w:top w:val="none" w:sz="0" w:space="0" w:color="auto"/>
            <w:left w:val="none" w:sz="0" w:space="0" w:color="auto"/>
            <w:bottom w:val="none" w:sz="0" w:space="0" w:color="auto"/>
            <w:right w:val="none" w:sz="0" w:space="0" w:color="auto"/>
          </w:divBdr>
        </w:div>
        <w:div w:id="1350762739">
          <w:marLeft w:val="480"/>
          <w:marRight w:val="0"/>
          <w:marTop w:val="0"/>
          <w:marBottom w:val="0"/>
          <w:divBdr>
            <w:top w:val="none" w:sz="0" w:space="0" w:color="auto"/>
            <w:left w:val="none" w:sz="0" w:space="0" w:color="auto"/>
            <w:bottom w:val="none" w:sz="0" w:space="0" w:color="auto"/>
            <w:right w:val="none" w:sz="0" w:space="0" w:color="auto"/>
          </w:divBdr>
        </w:div>
        <w:div w:id="2106881591">
          <w:marLeft w:val="480"/>
          <w:marRight w:val="0"/>
          <w:marTop w:val="0"/>
          <w:marBottom w:val="0"/>
          <w:divBdr>
            <w:top w:val="none" w:sz="0" w:space="0" w:color="auto"/>
            <w:left w:val="none" w:sz="0" w:space="0" w:color="auto"/>
            <w:bottom w:val="none" w:sz="0" w:space="0" w:color="auto"/>
            <w:right w:val="none" w:sz="0" w:space="0" w:color="auto"/>
          </w:divBdr>
        </w:div>
        <w:div w:id="1348168079">
          <w:marLeft w:val="480"/>
          <w:marRight w:val="0"/>
          <w:marTop w:val="0"/>
          <w:marBottom w:val="0"/>
          <w:divBdr>
            <w:top w:val="none" w:sz="0" w:space="0" w:color="auto"/>
            <w:left w:val="none" w:sz="0" w:space="0" w:color="auto"/>
            <w:bottom w:val="none" w:sz="0" w:space="0" w:color="auto"/>
            <w:right w:val="none" w:sz="0" w:space="0" w:color="auto"/>
          </w:divBdr>
        </w:div>
        <w:div w:id="772091720">
          <w:marLeft w:val="480"/>
          <w:marRight w:val="0"/>
          <w:marTop w:val="0"/>
          <w:marBottom w:val="0"/>
          <w:divBdr>
            <w:top w:val="none" w:sz="0" w:space="0" w:color="auto"/>
            <w:left w:val="none" w:sz="0" w:space="0" w:color="auto"/>
            <w:bottom w:val="none" w:sz="0" w:space="0" w:color="auto"/>
            <w:right w:val="none" w:sz="0" w:space="0" w:color="auto"/>
          </w:divBdr>
        </w:div>
        <w:div w:id="2009942342">
          <w:marLeft w:val="480"/>
          <w:marRight w:val="0"/>
          <w:marTop w:val="0"/>
          <w:marBottom w:val="0"/>
          <w:divBdr>
            <w:top w:val="none" w:sz="0" w:space="0" w:color="auto"/>
            <w:left w:val="none" w:sz="0" w:space="0" w:color="auto"/>
            <w:bottom w:val="none" w:sz="0" w:space="0" w:color="auto"/>
            <w:right w:val="none" w:sz="0" w:space="0" w:color="auto"/>
          </w:divBdr>
        </w:div>
        <w:div w:id="236016575">
          <w:marLeft w:val="480"/>
          <w:marRight w:val="0"/>
          <w:marTop w:val="0"/>
          <w:marBottom w:val="0"/>
          <w:divBdr>
            <w:top w:val="none" w:sz="0" w:space="0" w:color="auto"/>
            <w:left w:val="none" w:sz="0" w:space="0" w:color="auto"/>
            <w:bottom w:val="none" w:sz="0" w:space="0" w:color="auto"/>
            <w:right w:val="none" w:sz="0" w:space="0" w:color="auto"/>
          </w:divBdr>
        </w:div>
        <w:div w:id="1716542470">
          <w:marLeft w:val="480"/>
          <w:marRight w:val="0"/>
          <w:marTop w:val="0"/>
          <w:marBottom w:val="0"/>
          <w:divBdr>
            <w:top w:val="none" w:sz="0" w:space="0" w:color="auto"/>
            <w:left w:val="none" w:sz="0" w:space="0" w:color="auto"/>
            <w:bottom w:val="none" w:sz="0" w:space="0" w:color="auto"/>
            <w:right w:val="none" w:sz="0" w:space="0" w:color="auto"/>
          </w:divBdr>
        </w:div>
        <w:div w:id="100339581">
          <w:marLeft w:val="480"/>
          <w:marRight w:val="0"/>
          <w:marTop w:val="0"/>
          <w:marBottom w:val="0"/>
          <w:divBdr>
            <w:top w:val="none" w:sz="0" w:space="0" w:color="auto"/>
            <w:left w:val="none" w:sz="0" w:space="0" w:color="auto"/>
            <w:bottom w:val="none" w:sz="0" w:space="0" w:color="auto"/>
            <w:right w:val="none" w:sz="0" w:space="0" w:color="auto"/>
          </w:divBdr>
        </w:div>
        <w:div w:id="1023434765">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4093CADE-D45E-42A4-914C-345FEE377D89}"/>
      </w:docPartPr>
      <w:docPartBody>
        <w:p w:rsidR="00000000" w:rsidRDefault="001D19BE">
          <w:r w:rsidRPr="00362C4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ntium Basic">
    <w:altName w:val="Calibri"/>
    <w:charset w:val="00"/>
    <w:family w:val="auto"/>
    <w:pitch w:val="default"/>
  </w:font>
  <w:font w:name="Quintessential">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9BE"/>
    <w:rsid w:val="001D19BE"/>
    <w:rsid w:val="00D81CF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19B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CE5D2F-8C79-4025-AE0C-65ACBC29B6AE}">
  <we:reference id="wa104382081" version="1.55.1.0" store="en-US" storeType="OMEX"/>
  <we:alternateReferences>
    <we:reference id="WA104382081" version="1.55.1.0" store="" storeType="OMEX"/>
  </we:alternateReferences>
  <we:properties>
    <we:property name="MENDELEY_CITATIONS" value="[{&quot;citationID&quot;:&quot;MENDELEY_CITATION_76784531-ac8a-4951-8830-9e6f17ccc4b2&quot;,&quot;properties&quot;:{&quot;noteIndex&quot;:0},&quot;isEdited&quot;:false,&quot;manualOverride&quot;:{&quot;isManuallyOverridden&quot;:false,&quot;citeprocText&quot;:&quot;(I. Iswanto &amp;#38; Kawanggung, 2021)&quot;,&quot;manualOverrideText&quot;:&quot;&quot;},&quot;citationTag&quot;:&quot;MENDELEY_CITATION_v3_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&quot;,&quot;citationItems&quot;:[{&quot;id&quot;:&quot;7ae800df-a997-3afa-a625-997ef41284ef&quot;,&quot;itemData&quot;:{&quot;type&quot;:&quot;article-journal&quot;,&quot;id&quot;:&quot;7ae800df-a997-3afa-a625-997ef41284ef&quot;,&quot;title&quot;:&quot;Moko Symbolization As Socio-Religious Harmony of Alor Society in East Nusa Tenggara&quot;,&quot;author&quot;:[{&quot;family&quot;:&quot;Iswanto&quot;,&quot;given&quot;:&quot;Iswanto&quot;,&quot;parse-names&quot;:false,&quot;dropping-particle&quot;:&quot;&quot;,&quot;non-dropping-particle&quot;:&quot;&quot;},{&quot;family&quot;:&quot;Kawanggung&quot;,&quot;given&quot;:&quot;Yudhi&quot;,&quot;parse-names&quot;:false,&quot;dropping-particle&quot;:&quot;&quot;,&quot;non-dropping-particle&quot;:&quot;&quot;}],&quot;container-title&quot;:&quot;Analisa: Journal of Social Science and Religion&quot;,&quot;DOI&quot;:&quot;10.18784/analisa.v6i02.1297&quot;,&quot;issued&quot;:{&quot;date-parts&quot;:[[2021]]},&quot;page&quot;:&quot;181-198&quot;,&quot;abstract&quot;:&quot;The understanding of moko is related to the identity of the Alor people. Historically, moko was brought from Vietnam and became a heirloom which was passed down from generation to generation. In practice, moko can be used as a dowry of marriage, clan identity, musical instruments, and several other uses. This study provides novelty on the moko symbolization as a socio-religious harmony of Alor society. The problem to be resolved in this research is “how does the moko symbolize socio-religious harmony in the people of Alor, East Nusa Tenggara?” The theoretical concept used in this article is Geertz’s ‘religious as the cultural system” which is paired with Epicurus' opinion about the three levels of harmony. This study used the phenomenological method of Edmund Husserl.  The results of this study are moko symbolization as a rhythmic leader of musical instruments related with social messages in the ownership it and the function of moko as a dowry of marriage. In addition, the results of the study also show that the symbolization of moko becomes a part of the harmony embodiment in the life of the Alor people. This symbolization process occurs at the level of ideas and manifests in behavior. The novelty in this research is the characteristics of the Alor community as a heterogeneous society place the symbols of a set of conventions. Moko as part of the convention symbol embodies social harmonization. This part becomes an interesting character because moko is not an original object from the Alor community, but it has been adopted as a cultural symbol. Social harmonization occurs at the level of ideas which are adhered to customary law. This really depends on the values held in society.  &quot;,&quot;issue&quot;:&quot;02&quot;,&quot;volume&quot;:&quot;6&quot;,&quot;container-title-short&quot;:&quot;&quot;},&quot;isTemporary&quot;:false}]},{&quot;citationID&quot;:&quot;MENDELEY_CITATION_b0228fbe-74e5-4f8a-92c7-037825e65dd6&quot;,&quot;properties&quot;:{&quot;noteIndex&quot;:0},&quot;isEdited&quot;:false,&quot;manualOverride&quot;:{&quot;isManuallyOverridden&quot;:false,&quot;citeprocText&quot;:&quot;(Iswanto, 2020a)&quot;,&quot;manualOverrideText&quot;:&quot;&quot;},&quot;citationTag&quot;:&quot;MENDELEY_CITATION_v3_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&quot;,&quot;citationItems&quot;:[{&quot;id&quot;:&quot;d1a015ea-a0fd-309c-a1c8-af49b618d074&quot;,&quot;itemData&quot;:{&quot;type&quot;:&quot;article-journal&quot;,&quot;id&quot;:&quot;d1a015ea-a0fd-309c-a1c8-af49b618d074&quot;,&quot;title&quot;:&quot;Etnomusikologi Liturgi Budaya Nyanyian Ila Le pada Masyarakan Melolo, Kab. Sumba Timur, NTT&quot;,&quot;author&quot;:[{&quot;family&quot;:&quot;Iswanto&quot;,&quot;given&quot;:&quot;&quot;,&quot;parse-names&quot;:false,&quot;dropping-particle&quot;:&quot;&quot;,&quot;non-dropping-particle&quot;:&quot;&quot;}],&quot;container-title&quot;:&quot;Widya Borneo&quot;,&quot;DOI&quot;:&quot;https://doi.org/10.56266/widyaborneo.v6i1.155&quot;,&quot;issued&quot;:{&quot;date-parts&quot;:[[2020]]},&quot;publisher-place&quot;:&quot;Kupang&quot;,&quot;page&quot;:&quot;1-105&quot;,&quot;issue&quot;:&quot;1&quot;,&quot;volume&quot;:&quot;6&quot;,&quot;container-title-short&quot;:&quot;&quot;},&quot;isTemporary&quot;:false}]},{&quot;citationID&quot;:&quot;MENDELEY_CITATION_e174bf43-acd8-4843-b967-add8e7dbe317&quot;,&quot;citationItems&quot;:[{&quot;id&quot;:&quot;bb06ee15-f51f-5e08-a94c-34ae5bc5b8e8&quot;,&quot;itemData&quot;:{&quot;ISSN&quot;:&quot;2774-8464&quot;,&quot;author&quot;:[{&quot;dropping-particle&quot;:&quot;&quot;,&quot;family&quot;:&quot;Natonis&quot;,&quot;given&quot;:&quot;Rolfi Junyanto Is&quot;,&quot;non-dropping-particle&quot;:&quot;&quot;,&quot;parse-names&quot;:false,&quot;suffix&quot;:&quot;&quot;},{&quot;dropping-particle&quot;:&quot;&quot;,&quot;family&quot;:&quot;Arnold&quot;,&quot;given&quot;:&quot;Viktor Jusuf&quot;,&quot;non-dropping-particle&quot;:&quot;&quot;,&quot;parse-names&quot;:false,&quot;suffix&quot;:&quot;&quot;},{&quot;dropping-particle&quot;:&quot;&quot;,&quot;family&quot;:&quot;Hawali&quot;,&quot;given&quot;:&quot;Rebeka Filda&quot;,&quot;non-dropping-particle&quot;:&quot;&quot;,&quot;parse-names&quot;:false,&quot;suffix&quot;:&quot;&quot;}],&quot;container-title&quot;:&quot;Psalmoz: A Journal of Creative and Study of Church Music&quot;,&quot;id&quot;:&quot;bb06ee15-f51f-5e08-a94c-34ae5bc5b8e8&quot;,&quot;issue&quot;:&quot;1&quot;,&quot;issued&quot;:{&quot;date-parts&quot;:[[&quot;2022&quot;]]},&quot;page&quot;:&quot;29-37&quot;,&quot;title&quot;:&quot;Manajemen Musik Gereja Dalam Mata Kuliah Pengantar Layanan Musik Gereja&quot;,&quot;type&quot;:&quot;article-journal&quot;,&quot;volume&quot;:&quot;3&quot;},&quot;uris&quot;:[&quot;http://www.mendeley.com/documents/?uuid=cca268a0-632a-4acc-a2aa-c24fba296f0f&quot;,&quot;http://www.mendeley.com/documents/?uuid=662ed8eb-77eb-459e-96a3-91374ae119c2&quot;],&quot;isTemporary&quot;:false,&quot;legacyDesktopId&quot;:&quot;cca268a0-632a-4acc-a2aa-c24fba296f0f&quot;}],&quot;properties&quot;:{&quot;noteIndex&quot;:0},&quot;isEdited&quot;:false,&quot;manualOverride&quot;:{&quot;citeprocText&quot;:&quot;(Natonis et al., 2022)&quot;,&quot;isManuallyOverridden&quot;:false,&quot;manualOverrideText&quot;:&quot;&quot;},&quot;citationTag&quot;:&quot;MENDELEY_CITATION_v3_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&quot;},{&quot;citationID&quot;:&quot;MENDELEY_CITATION_6adcbe46-b8a8-40d5-a34c-5c2e3bdb8fde&quot;,&quot;properties&quot;:{&quot;noteIndex&quot;:0},&quot;isEdited&quot;:false,&quot;manualOverride&quot;:{&quot;isManuallyOverridden&quot;:false,&quot;citeprocText&quot;:&quot;(Iswanto, 2023)&quot;,&quot;manualOverrideText&quot;:&quot;&quot;},&quot;citationTag&quot;:&quot;MENDELEY_CITATION_v3_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&quot;,&quot;citationItems&quot;:[{&quot;id&quot;:&quot;58d5c97b-6d3b-3dc7-91f7-f35b24260c08&quot;,&quot;itemData&quot;:{&quot;type&quot;:&quot;article-journal&quot;,&quot;id&quot;:&quot;58d5c97b-6d3b-3dc7-91f7-f35b24260c08&quot;,&quot;title&quot;:&quot;Skema Pelatihan Hybrid Bidang Musik di Yayasan House of Joy ( HOJ ), Desa Oematnunu Kupang Barat ,&quot;,&quot;author&quot;:[{&quot;family&quot;:&quot;Iswanto&quot;,&quot;given&quot;:&quot;&quot;,&quot;parse-names&quot;:false,&quot;dropping-particle&quot;:&quot;&quot;,&quot;non-dropping-particle&quot;:&quot;&quot;}],&quot;container-title&quot;:&quot;Widya Borneo&quot;,&quot;URL&quot;:&quot;http://widyaborneo.kemenag.go.id/index.php/widyaborneo/article/view/155/64&quot;,&quot;issued&quot;:{&quot;date-parts&quot;:[[2023]]},&quot;page&quot;:&quot;75-85&quot;,&quot;issue&quot;:&quot;1&quot;,&quot;volume&quot;:&quot;6&quot;,&quot;container-title-short&quot;:&quot;&quot;},&quot;isTemporary&quot;:false}]},{&quot;citationID&quot;:&quot;MENDELEY_CITATION_8d543f39-ada4-4cb5-bd6b-9ec08e75b5c3&quot;,&quot;citationItems&quot;:[{&quot;id&quot;:&quot;e74456ea-c0d8-5fec-a431-e8412db89e62&quot;,&quot;itemData&quot;:{&quot;ISSN&quot;:&quot;2685-0842&quot;,&quot;author&quot;:[{&quot;dropping-particle&quot;:&quot;&quot;,&quot;family&quot;:&quot;Pakpahan&quot;,&quot;given&quot;:&quot;Rewani&quot;,&quot;non-dropping-particle&quot;:&quot;&quot;,&quot;parse-names&quot;:false,&quot;suffix&quot;:&quot;&quot;}],&quot;container-title&quot;:&quot;Jurnal Teologi Rahmat&quot;,&quot;id&quot;:&quot;e74456ea-c0d8-5fec-a431-e8412db89e62&quot;,&quot;issue&quot;:&quot;1&quot;,&quot;issued&quot;:{&quot;date-parts&quot;:[[&quot;2020&quot;]]},&quot;title&quot;:&quot;Penatalayanan bagi Pertumbuhan Gereja&quot;,&quot;type&quot;:&quot;article-journal&quot;,&quot;volume&quot;:&quot;6&quot;},&quot;uris&quot;:[&quot;http://www.mendeley.com/documents/?uuid=955b27e2-33a1-473f-86c0-25a4c24d8dae&quot;,&quot;http://www.mendeley.com/documents/?uuid=19eb6cf7-71cd-4218-aea1-5b5d2586e7c9&quot;],&quot;isTemporary&quot;:false,&quot;legacyDesktopId&quot;:&quot;955b27e2-33a1-473f-86c0-25a4c24d8dae&quot;}],&quot;properties&quot;:{&quot;noteIndex&quot;:0},&quot;isEdited&quot;:false,&quot;manualOverride&quot;:{&quot;citeprocText&quot;:&quot;(Pakpahan, 2020)&quot;,&quot;isManuallyOverridden&quot;:false,&quot;manualOverrideText&quot;:&quot;&quot;},&quot;citationTag&quot;:&quot;MENDELEY_CITATION_v3_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&quot;},{&quot;citationID&quot;:&quot;MENDELEY_CITATION_0958b4c8-614b-4f6f-91bf-286b600e1c8a&quot;,&quot;citationItems&quot;:[{&quot;id&quot;:&quot;da82f3ed-1c4e-5687-9b28-47aac9c9c1ea&quot;,&quot;itemData&quot;:{&quot;author&quot;:[{&quot;dropping-particle&quot;:&quot;&quot;,&quot;family&quot;:&quot;Tamonob&quot;,&quot;given&quot;:&quot;Jeny&quot;,&quot;non-dropping-particle&quot;:&quot;&quot;,&quot;parse-names&quot;:false,&quot;suffix&quot;:&quot;&quot;}],&quot;container-title&quot;:&quot;Tambur : Journal of Music Creation, Study and Performance&quot;,&quot;id&quot;:&quot;da82f3ed-1c4e-5687-9b28-47aac9c9c1ea&quot;,&quot;issue&quot;:&quot;1&quot;,&quot;issued&quot;:{&quot;date-parts&quot;:[[&quot;2022&quot;]]},&quot;page&quot;:&quot;13-24&quot;,&quot;title&quot;:&quot;Manajemen Pelayanan Musik Gereja Studi Deskriptif Gereja Sidang Jemaat Allah (GSJA) Sunset Kupang Dalam Masa Pandemi Corona&quot;,&quot;type&quot;:&quot;article-journal&quot;,&quot;volume&quot;:&quot;2&quot;},&quot;uris&quot;:[&quot;http://www.mendeley.com/documents/?uuid=988aaea9-a3e9-4d5d-828b-75c5f99b255a&quot;],&quot;isTemporary&quot;:false,&quot;legacyDesktopId&quot;:&quot;988aaea9-a3e9-4d5d-828b-75c5f99b255a&quot;}],&quot;properties&quot;:{&quot;noteIndex&quot;:0},&quot;isEdited&quot;:false,&quot;manualOverride&quot;:{&quot;citeprocText&quot;:&quot;(Tamonob, 2022)&quot;,&quot;isManuallyOverridden&quot;:false,&quot;manualOverrideText&quot;:&quot;&quot;},&quot;citationTag&quot;:&quot;MENDELEY_CITATION_v3_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&quot;},{&quot;citationID&quot;:&quot;MENDELEY_CITATION_d7aec240-a68a-4798-81b1-0a1d4e297003&quot;,&quot;citationItems&quot;:[{&quot;id&quot;:&quot;0cfbd9c0-21d3-5375-968e-a07987589566&quot;,&quot;itemData&quot;:{&quot;ISSN&quot;:&quot;2774-8464&quot;,&quot;author&quot;:[{&quot;dropping-particle&quot;:&quot;&quot;,&quot;family&quot;:&quot;Nullik&quot;,&quot;given&quot;:&quot;Cici&quot;,&quot;non-dropping-particle&quot;:&quot;&quot;,&quot;parse-names&quot;:false,&quot;suffix&quot;:&quot;&quot;},{&quot;dropping-particle&quot;:&quot;&quot;,&quot;family&quot;:&quot;Saingo&quot;,&quot;given&quot;:&quot;Yakobus Adi&quot;,&quot;non-dropping-particle&quot;:&quot;&quot;,&quot;parse-names&quot;:false,&quot;suffix&quot;:&quot;&quot;}],&quot;container-title&quot;:&quot;Psalmoz: A Journal of Creative and Study of Church Music&quot;,&quot;id&quot;:&quot;0cfbd9c0-21d3-5375-968e-a07987589566&quot;,&quot;issue&quot;:&quot;1&quot;,&quot;issued&quot;:{&quot;date-parts&quot;:[[&quot;2023&quot;]]},&quot;page&quot;:&quot;9-15&quot;,&quot;title&quot;:&quot;Efektivitas Unit Pembantu Pelayanan Musik Gereja Dalam Membangun Ibadah Jemaat GSJA Temasion Rote Barat Laut&quot;,&quot;type&quot;:&quot;article-journal&quot;,&quot;volume&quot;:&quot;4&quot;},&quot;uris&quot;:[&quot;http://www.mendeley.com/documents/?uuid=09efed61-8488-4ad5-8081-9caffe74c9b1&quot;,&quot;http://www.mendeley.com/documents/?uuid=2b8d0461-8114-4ca3-8f49-9b31aa352168&quot;],&quot;isTemporary&quot;:false,&quot;legacyDesktopId&quot;:&quot;09efed61-8488-4ad5-8081-9caffe74c9b1&quot;}],&quot;properties&quot;:{&quot;noteIndex&quot;:0},&quot;isEdited&quot;:false,&quot;manualOverride&quot;:{&quot;citeprocText&quot;:&quot;(Nullik &amp;#38; Saingo, 2023)&quot;,&quot;isManuallyOverridden&quot;:false,&quot;manualOverrideText&quot;:&quot;&quot;},&quot;citationTag&quot;:&quot;MENDELEY_CITATION_v3_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&quot;},{&quot;citationID&quot;:&quot;MENDELEY_CITATION_a0df28e6-abbc-4d42-b59d-7f7c4402ed8e&quot;,&quot;citationItems&quot;:[{&quot;id&quot;:&quot;d4300223-e90c-5f94-afb6-ea8b608b23b5&quot;,&quot;itemData&quot;:{&quot;ISBN&quot;:&quot;9786237066330&quot;,&quot;abstract&quot;:&quot;Ketersediaan sumber belajar yang makin banyak sangat diperlukan oleh para mahasiswa pada semua jenjang (D3, S1, S2 dan S3). Dalam mengembangkan bahan kuliah, para dosen biasanya merujuk kepada berbagai sumber belajar yang relevan. Ketersediaan buku teks yang ditulis sendiri oleh dosen Pembina mata kuliah pada jenjang D3 atau S1 masih jarang. Sesungguhnya, ketersediaan buku teks mata kuliah yang ditulis sendiri oleh dosen pembina mata kuliah itu memiliki beberapa keuntungan. Pertama, dosen yang berpengalaman memiliki penguasaan yang baik mengenai struktur kajian bidang ilmu yang ditekuninya, sehingga buku tersebut akan memiliki keunggulan dibandingkan dengan buku yang ditulis oleh penulis lainnya. Kedua, buku teks jenis ini, akan memudahkan proses pembelajaran, karena baik dosen maupun mahasiswa, dalam proses perkuliahannya, dengan mudah dapat mengikuti struktur kajian keilmuan yang sedang dibahasnya.&quot;,&quot;author&quot;:[{&quot;dropping-particle&quot;:&quot;&quot;,&quot;family&quot;:&quot;Ahyar&quot;,&quot;given&quot;:&quot;Hardani&quot;,&quot;non-dropping-particle&quot;:&quot;&quot;,&quot;parse-names&quot;:false,&quot;suffix&quot;:&quot;&quot;},{&quot;dropping-particle&quot;:&quot;&quot;,&quot;family&quot;:&quot;Maret&quot;,&quot;given&quot;:&quot;Universitas Sebelas&quot;,&quot;non-dropping-particle&quot;:&quot;&quot;,&quot;parse-names&quot;:false,&quot;suffix&quot;:&quot;&quot;},{&quot;dropping-particle&quot;:&quot;&quot;,&quot;family&quot;:&quot;Andriani&quot;,&quot;given&quot;:&quot;Helmina&quot;,&quot;non-dropping-particle&quot;:&quot;&quot;,&quot;parse-names&quot;:false,&quot;suffix&quot;:&quot;&quot;},{&quot;dropping-particle&quot;:&quot;&quot;,&quot;family&quot;:&quot;Sukmana&quot;,&quot;given&quot;:&quot;Dhika Juliana&quot;,&quot;non-dropping-particle&quot;:&quot;&quot;,&quot;parse-names&quot;:false,&quot;suffix&quot;:&quot;&quot;},{&quot;dropping-particle&quot;:&quot;&quot;,&quot;family&quot;:&quot;Mada&quot;,&quot;given&quot;:&quot;Universitas Gadjah&quot;,&quot;non-dropping-particle&quot;:&quot;&quot;,&quot;parse-names&quot;:false,&quot;suffix&quot;:&quot;&quot;},{&quot;dropping-particle&quot;:&quot;&quot;,&quot;family&quot;:&quot;Hardani, S.Pd.&quot;,&quot;given&quot;:&quot;M.Si.&quot;,&quot;non-dropping-particle&quot;:&quot;&quot;,&quot;parse-names&quot;:false,&quot;suffix&quot;:&quot;&quot;},{&quot;dropping-particle&quot;:&quot;&quot;,&quot;family&quot;:&quot;Nur Hikmatul Auliya&quot;,&quot;given&quot;:&quot;Grad. Cert. Biotech&quot;,&quot;non-dropping-particle&quot;:&quot;&quot;,&quot;parse-names&quot;:false,&quot;suffix&quot;:&quot;&quot;},{&quot;dropping-particle&quot;:&quot;&quot;,&quot;family&quot;:&quot;Helmina Andriani&quot;,&quot;given&quot;:&quot;M.Si.&quot;,&quot;non-dropping-particle&quot;:&quot;&quot;,&quot;parse-names&quot;:false,&quot;suffix&quot;:&quot;&quot;},{&quot;dropping-particle&quot;:&quot;&quot;,&quot;family&quot;:&quot;Fardani&quot;,&quot;given&quot;:&quot;Rhousandy Asri&quot;,&quot;non-dropping-particle&quot;:&quot;&quot;,&quot;parse-names&quot;:false,&quot;suffix&quot;:&quot;&quot;},{&quot;dropping-particle&quot;:&quot;&quot;,&quot;family&quot;:&quot;Ustiawaty&quot;,&quot;given&quot;:&quot;Jumari&quot;,&quot;non-dropping-particle&quot;:&quot;&quot;,&quot;parse-names&quot;:false,&quot;suffix&quot;:&quot;&quot;},{&quot;dropping-particle&quot;:&quot;&quot;,&quot;family&quot;:&quot;Utami&quot;,&quot;given&quot;:&quot;Evi Fatmi&quot;,&quot;non-dropping-particle&quot;:&quot;&quot;,&quot;parse-names&quot;:false,&quot;suffix&quot;:&quot;&quot;},{&quot;dropping-particle&quot;:&quot;&quot;,&quot;family&quot;:&quot;Sukmana&quot;,&quot;given&quot;:&quot;Dhika Juliana&quot;,&quot;non-dropping-particle&quot;:&quot;&quot;,&quot;parse-names&quot;:false,&quot;suffix&quot;:&quot;&quot;},{&quot;dropping-particle&quot;:&quot;&quot;,&quot;family&quot;:&quot;Istiqomah&quot;,&quot;given&quot;:&quot;Ria Rahmatul&quot;,&quot;non-dropping-particle&quot;:&quot;&quot;,&quot;parse-names&quot;:false,&quot;suffix&quot;:&quot;&quot;}],&quot;id&quot;:&quot;d4300223-e90c-5f94-afb6-ea8b608b23b5&quot;,&quot;issue&quot;:&quot;March&quot;,&quot;issued&quot;:{&quot;date-parts&quot;:[[&quot;2020&quot;]]},&quot;number-of-pages&quot;:&quot;535&quot;,&quot;title&quot;:&quot;Buku Metode Penelitian Kualitatif &amp; Kuantitatif&quot;,&quot;type&quot;:&quot;book&quot;},&quot;uris&quot;:[&quot;http://www.mendeley.com/documents/?uuid=4c74d0b6-c39d-4111-9b62-d54fe7b26305&quot;],&quot;isTemporary&quot;:false,&quot;legacyDesktopId&quot;:&quot;4c74d0b6-c39d-4111-9b62-d54fe7b26305&quot;}],&quot;properties&quot;:{&quot;noteIndex&quot;:0},&quot;isEdited&quot;:false,&quot;manualOverride&quot;:{&quot;citeprocText&quot;:&quot;(Ahyar et al., 2020)&quot;,&quot;isManuallyOverridden&quot;:false,&quot;manualOverrideText&quot;:&quot;&quot;},&quot;citationTag&quot;:&quot;MENDELEY_CITATION_v3_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&quot;},{&quot;citationID&quot;:&quot;MENDELEY_CITATION_7df536cc-9543-479d-9c8c-43f5cf4713be&quot;,&quot;properties&quot;:{&quot;noteIndex&quot;:0},&quot;isEdited&quot;:false,&quot;manualOverride&quot;:{&quot;isManuallyOverridden&quot;:false,&quot;citeprocText&quot;:&quot;(Iswanto, 2020b; M. B. R. Iswanto, 2018)&quot;,&quot;manualOverrideText&quot;:&quot;&quot;},&quot;citationTag&quot;:&quot;MENDELEY_CITATION_v3_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&quot;,&quot;citationItems&quot;:[{&quot;id&quot;:&quot;833f15c2-d365-3f7b-a749-eef8be4d45b3&quot;,&quot;itemData&quot;:{&quot;type&quot;:&quot;article-journal&quot;,&quot;id&quot;:&quot;833f15c2-d365-3f7b-a749-eef8be4d45b3&quot;,&quot;title&quot;:&quot;TRADIS TRADISI LISAN NATONI DALAM TUTURAN RITUAL SIUM ANA PADA MASYARAKAT BOTI DI NUSA TENGGARA TIMUR. Walasuji : Jurnal Sejarah Dan Budaya, 11(1), 87–96. https://doi.org/10.36869/wjsb.v11i1.70I LISAN NATONI DALAM TUTURAN RITUAL SIUM ANA P&quot;,&quot;author&quot;:[{&quot;family&quot;:&quot;Iswanto&quot;,&quot;given&quot;:&quot;&quot;,&quot;parse-names&quot;:false,&quot;dropping-particle&quot;:&quot;&quot;,&quot;non-dropping-particle&quot;:&quot;&quot;}],&quot;container-title&quot;:&quot;Walasuji : Jurnal Sejarah dan Budaya&quot;,&quot;DOI&quot;:&quot;10.36869/wjsb.v11i1.70&quot;,&quot;ISSN&quot;:&quot;2502-2229&quot;,&quot;URL&quot;:&quot;https://jurnalwalasuji.kemdikbud.go.id/index.php/walasuji/article/view/70&quot;,&quot;issued&quot;:{&quot;date-parts&quot;:[[2020,6,18]]},&quot;page&quot;:&quot;87-96&quot;,&quot;abstract&quot;:&quot;Reportoar tradisi lisan di Indonesia merupakan sarana indentitas masyrakat dan budaya. Tulisan ini berdasarkan hasil penelitian tradisi lisan pada masyarakat Boti di Nusa Tenggara Timur. Permasalahan dalam penelitian ini ialah bagaimana tradisi lisan natoni dalam Tuturan Ritual Sium Ana pada Masyarakat Boti di Nusa Tenggara Timur? Penelitian ini akan difokuskan pada kekhasan tuturan natoni sebagai salah satu bentuk sastra lisan masyarakat Dawan. Metode yang digunakan ialah metode deskriptif kualitatis dengan paradigma fenemenologi. Berdasarkan data yang diperoleh memperlihatkan bahwa tuturan ritual natoni merupakan tuturan ritual resiprokal atau berbalas-balasan. Juru bicara dikenal dengan atutas dan dibalas oleh selompok masyarakat yang dikenal dengan istilah atutas. Tuturan ritual sium ana mengunakan makna figuratif lokatif yang berasosiasi dengan kepercayaan terhadap leluhur dan makna figuratif entitas kebendaan yang berasosiasi dengan gender.&quot;,&quot;issue&quot;:&quot;1&quot;,&quot;volume&quot;:&quot;11&quot;,&quot;container-title-short&quot;:&quot;&quot;},&quot;isTemporary&quot;:false},{&quot;id&quot;:&quot;3df5d97d-eb3f-339b-9a88-76269664a0c0&quot;,&quot;itemData&quot;:{&quot;type&quot;:&quot;article-journal&quot;,&quot;id&quot;:&quot;3df5d97d-eb3f-339b-9a88-76269664a0c0&quot;,&quot;title&quot;:&quot;Etnopedagogis Kristen Pada Ume Kebubu Masyarakat Dawan di Desa Noenoni Kabupaten Timor Tengah Selatan Nusa Tenggara Timur&quot;,&quot;author&quot;:[{&quot;family&quot;:&quot;Iswanto&quot;,&quot;given&quot;:&quot;Marsi Bombongan Rantesalu&quot;,&quot;parse-names&quot;:false,&quot;dropping-particle&quot;:&quot;&quot;,&quot;non-dropping-particle&quot;:&quot;&quot;}],&quot;container-title&quot;:&quot;Arrang&quot;,&quot;ISBN&quot;:&quot;9783540773405&quot;,&quot;ISSN&quot;:&quot;10075704&quot;,&quot;URL&quot;:&quot;http://dx.doi.org/10.1186/s13662-017-1121-6%0Ahttps://doi.org/10.1007/s41980-018-0101-2%0Ahttps://doi.org/10.1016/j.cnsns.2018.04.019%0Ahttps://doi.org/10.1016/j.cam.2017.10.014%0Ahttp://dx.doi.org/10.1016/j.apm.2011.07.041%0Ahttp://arxiv.org/abs/1502.020&quot;,&quot;issued&quot;:{&quot;date-parts&quot;:[[2018]]},&quot;page&quot;:&quot;1-13&quot;,&quot;abstract&quot;:&quot;The aim of this work was to introduce new ways to model the I-V characteristic of a photovoltaic (PV) cell or PV module using straight lines and B&amp;eacute;zier curves. This is a complete novel approach, B&amp;eacute;zier curves being previously used mainly for computer graphics. The I-V characteristic is divided into three sections, modeled with lines and a quadratic B&amp;eacute;zier curve in the first case and with three cubic B&amp;eacute;zier curves in the second case. The result proves to be accurate and relies on the fundamental points usually present in the PV cell datasheets: V o c (the open circuit voltage), I s c (the short circuit current), V m p (the maximum power corresponding voltage) and I m p (the maximum power corresponding current), and the parasitic resistances R s h 0 (shunt resistance at I s c ) and R s 0 (series resistance at V o c ). The proposed algorithm completely defines all the implied control points and the error is analyzed. The temperature and irradiance influence is also analyzed. The model is also compared using the least squares fitting method. The final validation shows how to use B&amp;eacute;zier cubic curves to accurately represent the I-V curves of an extensive range of PV cells and arrays.&quot;,&quot;issue&quot;:&quot;1&quot;,&quot;volume&quot;:&quot;VI&quot;,&quot;container-title-short&quot;:&quot;&quot;},&quot;isTemporary&quot;:false}]},{&quot;citationID&quot;:&quot;MENDELEY_CITATION_eba359d3-b72b-4fa3-bba4-7c9ecef37c20&quot;,&quot;citationItems&quot;:[{&quot;id&quot;:&quot;4fb5d03a-d26c-54d4-8c52-2a2f81bcdd73&quot;,&quot;itemData&quot;:{&quot;ISSN&quot;:&quot;2685-1261&quot;,&quot;author&quot;:[{&quot;dropping-particle&quot;:&quot;&quot;,&quot;family&quot;:&quot;Lahagu&quot;,&quot;given&quot;:&quot;Tiarni&quot;,&quot;non-dropping-particle&quot;:&quot;&quot;,&quot;parse-names&quot;:false,&quot;suffix&quot;:&quot;&quot;},{&quot;dropping-particle&quot;:&quot;&quot;,&quot;family&quot;:&quot;Kristanto&quot;,&quot;given&quot;:&quot;Alfa&quot;,&quot;non-dropping-particle&quot;:&quot;&quot;,&quot;parse-names&quot;:false,&quot;suffix&quot;:&quot;&quot;}],&quot;container-title&quot;:&quot;Tonika: Jurnal Penelitian dan Pengkajian Seni&quot;,&quot;id&quot;:&quot;4fb5d03a-d26c-54d4-8c52-2a2f81bcdd73&quot;,&quot;issue&quot;:&quot;2&quot;,&quot;issued&quot;:{&quot;date-parts&quot;:[[&quot;2022&quot;]]},&quot;page&quot;:&quot;98-113&quot;,&quot;title&quot;:&quot;Manajemen Paduan Suara Dewasa di Gereja Baptis Indonesia (GBI) Candi Semarang&quot;,&quot;type&quot;:&quot;article-journal&quot;,&quot;volume&quot;:&quot;5&quot;},&quot;uris&quot;:[&quot;http://www.mendeley.com/documents/?uuid=a8cd3319-14b2-4418-a6a7-f3cd2097bb32&quot;,&quot;http://www.mendeley.com/documents/?uuid=6226833d-48ce-4cdf-883b-bd28c61aad82&quot;],&quot;isTemporary&quot;:false,&quot;legacyDesktopId&quot;:&quot;a8cd3319-14b2-4418-a6a7-f3cd2097bb32&quot;}],&quot;properties&quot;:{&quot;noteIndex&quot;:0},&quot;isEdited&quot;:false,&quot;manualOverride&quot;:{&quot;citeprocText&quot;:&quot;(Lahagu &amp;#38; Kristanto, 2022)&quot;,&quot;isManuallyOverridden&quot;:false,&quot;manualOverrideText&quot;:&quot;&quot;},&quot;citationTag&quot;:&quot;MENDELEY_CITATION_v3_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&quot;},{&quot;citationID&quot;:&quot;MENDELEY_CITATION_37f216f0-ea37-4c4c-8e08-9d3ba9412f67&quot;,&quot;properties&quot;:{&quot;noteIndex&quot;:0},&quot;isEdited&quot;:false,&quot;manualOverride&quot;:{&quot;isManuallyOverridden&quot;:false,&quot;citeprocText&quot;:&quot;(Arnold &amp;#38; Iswanto, 2020; Hutapea &amp;#38; Iswanto, 2020; Iswanto et al., 2024)&quot;,&quot;manualOverrideText&quot;:&quot;&quot;},&quot;citationTag&quot;:&quot;MENDELEY_CITATION_v3_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&quot;,&quot;citationItems&quot;:[{&quot;id&quot;:&quot;ef7adeac-1f3e-3db2-8f6d-1b2148c4f416&quot;,&quot;itemData&quot;:{&quot;type&quot;:&quot;report&quot;,&quot;id&quot;:&quot;ef7adeac-1f3e-3db2-8f6d-1b2148c4f416&quot;,&quot;title&quot;:&quot;Etnomusikologi Budaya Nyanyian Ille Le Pada Masyarakat Melolo, Sumba Timur, Nusa Tenggara Timur&quot;,&quot;author&quot;:[{&quot;family&quot;:&quot;Arnold&quot;,&quot;given&quot;:&quot;Viktor J.&quot;,&quot;parse-names&quot;:false,&quot;dropping-particle&quot;:&quot;&quot;,&quot;non-dropping-particle&quot;:&quot;&quot;},{&quot;family&quot;:&quot;Iswanto&quot;,&quot;given&quot;:&quot;&quot;,&quot;parse-names&quot;:false,&quot;dropping-particle&quot;:&quot;&quot;,&quot;non-dropping-particle&quot;:&quot;&quot;}],&quot;issued&quot;:{&quot;date-parts&quot;:[[2020]]},&quot;publisher-place&quot;:&quot;Kupang&quot;,&quot;container-title-short&quot;:&quot;&quot;},&quot;isTemporary&quot;:false},{&quot;id&quot;:&quot;84629b30-3e6a-3fa1-bbe2-f053f962c675&quot;,&quot;itemData&quot;:{&quot;type&quot;:&quot;article-journal&quot;,&quot;id&quot;:&quot;84629b30-3e6a-3fa1-bbe2-f053f962c675&quot;,&quot;title&quot;:&quot;PLURALISM AND INTER-RELIGIOUS HARMONY IN&quot;,&quot;author&quot;:[{&quot;family&quot;:&quot;Hutapea&quot;,&quot;given&quot;:&quot;Rinto Hasiholan&quot;,&quot;parse-names&quot;:false,&quot;dropping-particle&quot;:&quot;&quot;,&quot;non-dropping-particle&quot;:&quot;&quot;},{&quot;family&quot;:&quot;Iswanto&quot;,&quot;given&quot;:&quot;&quot;,&quot;parse-names&quot;:false,&quot;dropping-particle&quot;:&quot;&quot;,&quot;non-dropping-particle&quot;:&quot;&quot;}],&quot;container-title&quot;:&quot;Dilaog: Balitbang Kemenag&quot;,&quot;URL&quot;:&quot;https://jurnaldialog.kemenag.go.id/index.php/dialog/article/view/363/190&quot;,&quot;issued&quot;:{&quot;date-parts&quot;:[[2020]]},&quot;page&quot;:&quot;99-108&quot;,&quot;abstract&quot;:&quot;This study aims to find a portrait of religious pluralism in the people of Kupang City, East Nusa Tenggara. The results showed that the people of Kupang City had a good understanding of religious pluralism. This is reflected in the daily lives of people who respect the diversity and diversity of religious, ethnicities, and races. Religious harmony is also well established. This can happen because of the role of government, religious leaders, and the community that builds dialogue in resolving conflicts that occur between religious communities. The method used in this study is a qualitative method with a library study and field observation approach.&quot;,&quot;issue&quot;:&quot;76&quot;,&quot;volume&quot;:&quot;43&quot;,&quot;container-title-short&quot;:&quot;&quot;},&quot;isTemporary&quot;:false},{&quot;id&quot;:&quot;6bb3301f-4267-3e3b-9097-58d0e25a059d&quot;,&quot;itemData&quot;:{&quot;type&quot;:&quot;article-journal&quot;,&quot;id&quot;:&quot;6bb3301f-4267-3e3b-9097-58d0e25a059d&quot;,&quot;title&quot;:&quot;KAJIAN PENDIDIKAN SENI KEAGAMAAN KRISTEN TERHADAP PEMETAAN SENI DAN BUDAYA DI NUSA TENGGARA TIMUR&quot;,&quot;author&quot;:[{&quot;family&quot;:&quot;Iswanto&quot;,&quot;given&quot;:&quot;&quot;,&quot;parse-names&quot;:false,&quot;dropping-particle&quot;:&quot;&quot;,&quot;non-dropping-particle&quot;:&quot;&quot;},{&quot;family&quot;:&quot;Nulik&quot;,&quot;given&quot;:&quot;Cici&quot;,&quot;parse-names&quot;:false,&quot;dropping-particle&quot;:&quot;&quot;,&quot;non-dropping-particle&quot;:&quot;&quot;},{&quot;family&quot;:&quot;Thon&quot;,&quot;given&quot;:&quot;Intan&quot;,&quot;parse-names&quot;:false,&quot;dropping-particle&quot;:&quot;&quot;,&quot;non-dropping-particle&quot;:&quot;&quot;}],&quot;container-title&quot;:&quot;Matheteuo&quot;,&quot;URL&quot;:&quot;https://ejournal.iaknkupang.ac.id/ojs/index.php/teuo/article/view/319/259&quot;,&quot;issued&quot;:{&quot;date-parts&quot;:[[2024]]},&quot;page&quot;:&quot;7-16&quot;,&quot;abstract&quot;:&quot;Art and culture cannot be separated. A cultured society makes this happen in art. This form of art is not just entertainment but as an identity for the community. The problem in this research is how to map arts and culture digitally? Arts and culture mapping aims to document works of art and oral literature in East Nusa Tenggara. This research was conducted in several places, namely 1) Timor 2) Rote 3) Alor 4) Sumba 5) Sikka. The research method uses development research combined with qualitative research. The data resulting from the development is in the form of geospatial mapping, while interview and observation methods are used to explain the data for each district. The results of the research are artistic data, ethnic musical instruments (waditra), song lyrics as oral literature and cultural data. The results of the research are also depicted in an arts and culture map that shows the location and a brief cultural description. This mapping can then be linked to local culture and displayed on geospatial maps in the form of digital data. It is hoped that further research can carry out more holistic development in the field of arts and culture in Indonesia.Keywords: Art Mapping, Art and Culture, East Nusa Tenggara&quot;,&quot;issue&quot;:&quot;1&quot;,&quot;volume&quot;:&quot;4&quot;,&quot;container-title-short&quot;:&quot;&quot;},&quot;isTemporary&quot;:false}]},{&quot;citationID&quot;:&quot;MENDELEY_CITATION_df1aa6e1-818d-4be6-ac01-b03a5ea92b92&quot;,&quot;citationItems&quot;:[{&quot;id&quot;:&quot;3356baca-dd17-500f-9ed2-1fb5af9ff42f&quot;,&quot;itemData&quot;:{&quot;abstract&quot;:&quot;Disajikan dalam 13 bab utama beserta subbab dengan pembahasan dan uraian yang komprehensif, yang disesuaikan dengan kerangka kajian yang simpel dan mudah dicerna. Topik bahasan utama metode penelitian pendidikan dan pengembangan ini, antara lain: Pengetahuan dan pendekatan ilmiah Hakikat penelitian pendidikan Mengidentifikasi dan merumuskan masalah Kajian pustaka dalam penelitian Cara merumuskan hipotesis penelitian Mengidentifikasi dan mendefinisikan variabel penelitian Validitas: internal dan eksternal Memilih dan menentukan rancangan penelitian Menentukan populasi dan sampel penelitian Mengembangkan instrumen penelitian Teknik analisis data penelitian Menyusun proposal dan laporan penelitian&quot;,&quot;author&quot;:[{&quot;dropping-particle&quot;:&quot;&quot;,&quot;family&quot;:&quot;Sugiyono&quot;,&quot;given&quot;:&quot;&quot;,&quot;non-dropping-particle&quot;:&quot;&quot;,&quot;parse-names&quot;:false,&quot;suffix&quot;:&quot;&quot;}],&quot;container-title&quot;:&quot;Alfabeta&quot;,&quot;id&quot;:&quot;3356baca-dd17-500f-9ed2-1fb5af9ff42f&quot;,&quot;issued&quot;:{&quot;date-parts&quot;:[[&quot;2021&quot;]]},&quot;number-of-pages&quot;:&quot;1-229&quot;,&quot;title&quot;:&quot;Metode Penelitian Pendidikan (Kuantitatif, Kulaitatif, dan R&amp;D, dan Penelitian Pendidikan)&quot;,&quot;type&quot;:&quot;book&quot;},&quot;uris&quot;:[&quot;http://www.mendeley.com/documents/?uuid=8d045ff5-0ca0-4fba-9a57-e623b785190e&quot;],&quot;isTemporary&quot;:false,&quot;legacyDesktopId&quot;:&quot;8d045ff5-0ca0-4fba-9a57-e623b785190e&quot;}],&quot;properties&quot;:{&quot;noteIndex&quot;:0},&quot;isEdited&quot;:false,&quot;manualOverride&quot;:{&quot;citeprocText&quot;:&quot;(Sugiyono, 2021)&quot;,&quot;isManuallyOverridden&quot;:false,&quot;manualOverrideText&quot;:&quot;&quot;},&quot;citationTag&quot;:&quot;MENDELEY_CITATION_v3_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&quot;},{&quot;citationID&quot;:&quot;MENDELEY_CITATION_2aa70e6c-082d-4908-98ef-9391ab4e3d2a&quot;,&quot;citationItems&quot;:[{&quot;id&quot;:&quot;174b4998-a3cd-51b6-b79e-55ca2307b295&quot;,&quot;itemData&quot;:{&quot;ISBN&quot;:&quot;9786026013781&quot;,&quot;abstract&quot;:&quot;Pendidikan merupakan suatu proses generasi muda untuk dapat menjalankan kehidupan dan memenuhi tujuan hidupnmya secara efektif dan efisien. Pendidikan lebih dari pengajaran, karena pengajaran sebagai suatu proses transfer ilmu belaka, sedang pendidikan merupakan transformasi nilai dan pembentukan kepribadian dengan segala aspek yang dicakupnya.&quot;,&quot;author&quot;:[{&quot;dropping-particle&quot;:&quot;&quot;,&quot;family&quot;:&quot;Sofiyana&quot;,&quot;given&quot;:&quot;Marinda Sari&quot;,&quot;non-dropping-particle&quot;:&quot;&quot;,&quot;parse-names&quot;:false,&quot;suffix&quot;:&quot;&quot;},{&quot;dropping-particle&quot;:&quot;&quot;,&quot;family&quot;:&quot;Sukhoiri&quot;,&quot;given&quot;:&quot;&quot;,&quot;non-dropping-particle&quot;:&quot;&quot;,&quot;parse-names&quot;:false,&quot;suffix&quot;:&quot;&quot;},{&quot;dropping-particle&quot;:&quot;&quot;,&quot;family&quot;:&quot;Aswan&quot;,&quot;given&quot;:&quot;Novita&quot;,&quot;non-dropping-particle&quot;:&quot;&quot;,&quot;parse-names&quot;:false,&quot;suffix&quot;:&quot;&quot;},{&quot;dropping-particle&quot;:&quot;&quot;,&quot;family&quot;:&quot;Munthe&quot;,&quot;given&quot;:&quot;Bangun&quot;,&quot;non-dropping-particle&quot;:&quot;&quot;,&quot;parse-names&quot;:false,&quot;suffix&quot;:&quot;&quot;},{&quot;dropping-particle&quot;:&quot;&quot;,&quot;family&quot;:&quot;W&quot;,&quot;given&quot;:&quot;Lumastri Ajeng&quot;,&quot;non-dropping-particle&quot;:&quot;&quot;,&quot;parse-names&quot;:false,&quot;suffix&quot;:&quot;&quot;},{&quot;dropping-particle&quot;:&quot;&quot;,&quot;family&quot;:&quot;Jannah&quot;,&quot;given&quot;:&quot;Raodhatul&quot;,&quot;non-dropping-particle&quot;:&quot;&quot;,&quot;parse-names&quot;:false,&quot;suffix&quot;:&quot;&quot;},{&quot;dropping-particle&quot;:&quot;&quot;,&quot;family&quot;:&quot;Juhara&quot;,&quot;given&quot;:&quot;Sutresna&quot;,&quot;non-dropping-particle&quot;:&quot;&quot;,&quot;parse-names&quot;:false,&quot;suffix&quot;:&quot;&quot;},{&quot;dropping-particle&quot;:&quot;&quot;,&quot;family&quot;:&quot;SK&quot;,&quot;given&quot;:&quot;Tedy&quot;,&quot;non-dropping-particle&quot;:&quot;&quot;,&quot;parse-names&quot;:false,&quot;suffix&quot;:&quot;&quot;},{&quot;dropping-particle&quot;:&quot;&quot;,&quot;family&quot;:&quot;Laga&quot;,&quot;given&quot;:&quot;Eunike Adonia&quot;,&quot;non-dropping-particle&quot;:&quot;&quot;,&quot;parse-names&quot;:false,&quot;suffix&quot;:&quot;&quot;},{&quot;dropping-particle&quot;:&quot;&quot;,&quot;family&quot;:&quot;Sinaga&quot;,&quot;given&quot;:&quot;Juli Antasari Br&quot;,&quot;non-dropping-particle&quot;:&quot;&quot;,&quot;parse-names&quot;:false,&quot;suffix&quot;:&quot;&quot;},{&quot;dropping-particle&quot;:&quot;&quot;,&quot;family&quot;:&quot;Suparman, Achmad Rante Suaidah&quot;,&quot;given&quot;:&quot;Imarotus&quot;,&quot;non-dropping-particle&quot;:&quot;&quot;,&quot;parse-names&quot;:false,&quot;suffix&quot;:&quot;&quot;},{&quot;dropping-particle&quot;:&quot;&quot;,&quot;family&quot;:&quot;Fitrisari&quot;,&quot;given&quot;:&quot;Nikma&quot;,&quot;non-dropping-particle&quot;:&quot;&quot;,&quot;parse-names&quot;:false,&quot;suffix&quot;:&quot;&quot;},{&quot;dropping-particle&quot;:&quot;&quot;,&quot;family&quot;:&quot;Herman&quot;,&quot;given&quot;:&quot;&quot;,&quot;non-dropping-particle&quot;:&quot;&quot;,&quot;parse-names&quot;:false,&quot;suffix&quot;:&quot;&quot;}],&quot;container-title&quot;:&quot;Metodologi Penelitian Pendidikan Kualitatif&quot;,&quot;id&quot;:&quot;174b4998-a3cd-51b6-b79e-55ca2307b295&quot;,&quot;issued&quot;:{&quot;date-parts&quot;:[[&quot;2022&quot;]]},&quot;number-of-pages&quot;:&quot;247&quot;,&quot;title&quot;:&quot;Metodologi Penelitian Pendidikan Kualitatif&quot;,&quot;type&quot;:&quot;book&quot;},&quot;uris&quot;:[&quot;http://www.mendeley.com/documents/?uuid=06fa61ee-c07a-425b-9f81-8995e516aa07&quot;],&quot;isTemporary&quot;:false,&quot;legacyDesktopId&quot;:&quot;06fa61ee-c07a-425b-9f81-8995e516aa07&quot;}],&quot;properties&quot;:{&quot;noteIndex&quot;:0},&quot;isEdited&quot;:false,&quot;manualOverride&quot;:{&quot;citeprocText&quot;:&quot;(Sofiyana et al., 2022)&quot;,&quot;isManuallyOverridden&quot;:false,&quot;manualOverrideText&quot;:&quot;&quot;},&quot;citationTag&quot;:&quot;MENDELEY_CITATION_v3_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&quot;},{&quot;citationID&quot;:&quot;MENDELEY_CITATION_f94a46af-0641-4bbd-81d8-a6292ea12e73&quot;,&quot;properties&quot;:{&quot;noteIndex&quot;:0},&quot;isEdited&quot;:false,&quot;manualOverride&quot;:{&quot;isManuallyOverridden&quot;:false,&quot;citeprocText&quot;:&quot;(Kabnani et al., 2022)&quot;,&quot;manualOverrideText&quot;:&quot;&quot;},&quot;citationTag&quot;:&quot;MENDELEY_CITATION_v3_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&quot;,&quot;citationItems&quot;:[{&quot;id&quot;:&quot;cdb32534-20bb-3df8-8d70-6e99c6f57fbb&quot;,&quot;itemData&quot;:{&quot;type&quot;:&quot;article-journal&quot;,&quot;id&quot;:&quot;cdb32534-20bb-3df8-8d70-6e99c6f57fbb&quot;,&quot;title&quot;:&quot;Waditra Jungga Pada Masyarakat Kambera, Kabupaten Sumba Timur, Nusa Tenggara Timur&quot;,&quot;author&quot;:[{&quot;family&quot;:&quot;Kabnani&quot;,&quot;given&quot;:&quot;Jefri&quot;,&quot;parse-names&quot;:false,&quot;dropping-particle&quot;:&quot;&quot;,&quot;non-dropping-particle&quot;:&quot;&quot;},{&quot;family&quot;:&quot;Salau&quot;,&quot;given&quot;:&quot;Triati&quot;,&quot;parse-names&quot;:false,&quot;dropping-particle&quot;:&quot;&quot;,&quot;non-dropping-particle&quot;:&quot;&quot;},{&quot;family&quot;:&quot;Iswanto&quot;,&quot;given&quot;:&quot;&quot;,&quot;parse-names&quot;:false,&quot;dropping-particle&quot;:&quot;&quot;,&quot;non-dropping-particle&quot;:&quot;&quot;},{&quot;family&quot;:&quot;Lakapu&quot;,&quot;given&quot;:&quot;Luisa A.S.&quot;,&quot;parse-names&quot;:false,&quot;dropping-particle&quot;:&quot;&quot;,&quot;non-dropping-particle&quot;:&quot;&quot;}],&quot;container-title&quot;:&quot;Tambur&quot;,&quot;URL&quot;:&quot;https://ejournal.staknkupang.ac.id/ojs/index.php/tam/article/view/89/115&quot;,&quot;issued&quot;:{&quot;date-parts&quot;:[[2022]]},&quot;page&quot;:&quot;1-12&quot;,&quot;abstract&quot;:&quot;This study examines waditra Jungga in the Kambera community, East Sumba district, Nusa Tenggara, East. Ethnomusicology is the theoretical basis for this research. The results showed that Jungga is a traditional musical instrument from East Sumba which is played by picking. Jungga in Sumba there are several kinds, namely two-stringed, four-stringed and six-stringed. On the six strings, the double string pattern 'every double string'. Musical instruments as well as East Sumba were first entered in the Kambera District area. Jungga is a musical instrument that is inherent in the Sumbanese culture, namely the marapu, so it is culti- vated both from its manufacture to the way, time and place to play it. The cultural representation of the Sumbanese people is also depicted in the song's lyric accompanied by jungga. One example of your harvest work song Anda Mara 'the right way' depicts the indigenous culture of merapu in the song and accompaniment of waditra jungga. The indigenous community of the Sumbanese ethnic group on the island of Sumba, known as the Marapu belief, is spread throughout the island of Sumba. Keywords:&quot;,&quot;issue&quot;:&quot;1&quot;,&quot;volume&quot;:&quot;2&quot;,&quot;container-title-short&quot;:&quot;&quot;},&quot;isTemporary&quot;:false}]},{&quot;citationID&quot;:&quot;MENDELEY_CITATION_d660a9ab-ef33-4ef1-ab9a-9000aa93869f&quot;,&quot;citationItems&quot;:[{&quot;id&quot;:&quot;ec2219fd-bf8e-5992-976c-448031871e65&quot;,&quot;itemData&quot;:{&quot;author&quot;:[{&quot;dropping-particle&quot;:&quot;&quot;,&quot;family&quot;:&quot;Handoko&quot;,&quot;given&quot;:&quot;Agus Budi&quot;,&quot;non-dropping-particle&quot;:&quot;&quot;,&quot;parse-names&quot;:false,&quot;suffix&quot;:&quot;&quot;},{&quot;dropping-particle&quot;:&quot;&quot;,&quot;family&quot;:&quot;Wadiyo&quot;,&quot;given&quot;:&quot;Wadiyo&quot;,&quot;non-dropping-particle&quot;:&quot;&quot;,&quot;parse-names&quot;:false,&quot;suffix&quot;:&quot;&quot;},{&quot;dropping-particle&quot;:&quot;&quot;,&quot;family&quot;:&quot;Widodo&quot;,&quot;given&quot;:&quot;Widodo&quot;,&quot;non-dropping-particle&quot;:&quot;&quot;,&quot;parse-names&quot;:false,&quot;suffix&quot;:&quot;&quot;},{&quot;dropping-particle&quot;:&quot;&quot;,&quot;family&quot;:&quot;Suharto&quot;,&quot;given&quot;:&quot;Suharto&quot;,&quot;non-dropping-particle&quot;:&quot;&quot;,&quot;parse-names&quot;:false,&quot;suffix&quot;:&quot;&quot;}],&quot;container-title&quot;:&quot;Prosiding Seminar Nasional Pascasarjana Universitas Negeri Semarang&quot;,&quot;id&quot;:&quot;ec2219fd-bf8e-5992-976c-448031871e65&quot;,&quot;issued&quot;:{&quot;date-parts&quot;:[[&quot;2022&quot;]]},&quot;page&quot;:&quot;4-10&quot;,&quot;title&quot;:&quot;Penata Layanan Musik Gereja Sebagai Bentuk Tata Kelola Pendidikan Seni dalam Masyarakat&quot;,&quot;type&quot;:&quot;paper-conference&quot;},&quot;uris&quot;:[&quot;http://www.mendeley.com/documents/?uuid=71ee28b5-1be5-4797-9777-281d298e503d&quot;],&quot;isTemporary&quot;:false,&quot;legacyDesktopId&quot;:&quot;71ee28b5-1be5-4797-9777-281d298e503d&quot;}],&quot;properties&quot;:{&quot;noteIndex&quot;:0},&quot;isEdited&quot;:false,&quot;manualOverride&quot;:{&quot;citeprocText&quot;:&quot;(Handoko et al., 2022)&quot;,&quot;isManuallyOverridden&quot;:false,&quot;manualOverrideText&quot;:&quot;&quot;},&quot;citationTag&quot;:&quot;MENDELEY_CITATION_v3_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&quot;},{&quot;citationID&quot;:&quot;MENDELEY_CITATION_58d9aa42-1f0d-4b00-8756-5cd9b5f4b04d&quot;,&quot;citationItems&quot;:[{&quot;id&quot;:&quot;fc1b8c7d-7de0-5810-a2aa-8a4c5b25f15d&quot;,&quot;itemData&quot;:{&quot;ISBN&quot;:&quot;6026874690&quot;,&quot;author&quot;:[{&quot;dropping-particle&quot;:&quot;&quot;,&quot;family&quot;:&quot;Rohman&quot;,&quot;given&quot;:&quot;Abd&quot;,&quot;non-dropping-particle&quot;:&quot;&quot;,&quot;parse-names&quot;:false,&quot;suffix&quot;:&quot;&quot;}],&quot;id&quot;:&quot;fc1b8c7d-7de0-5810-a2aa-8a4c5b25f15d&quot;,&quot;issued&quot;:{&quot;date-parts&quot;:[[&quot;2017&quot;]]},&quot;publisher&quot;:&quot;Intelegensia Media&quot;,&quot;title&quot;:&quot;Buku dasar-dasar manajemen&quot;,&quot;type&quot;:&quot;article&quot;},&quot;uris&quot;:[&quot;http://www.mendeley.com/documents/?uuid=d92eafa1-56ce-4105-9807-a0a044fe1b24&quot;,&quot;http://www.mendeley.com/documents/?uuid=1a2d34ff-8edf-4483-a333-5de44a1742e3&quot;],&quot;isTemporary&quot;:false,&quot;legacyDesktopId&quot;:&quot;d92eafa1-56ce-4105-9807-a0a044fe1b24&quot;}],&quot;properties&quot;:{&quot;noteIndex&quot;:0},&quot;isEdited&quot;:false,&quot;manualOverride&quot;:{&quot;citeprocText&quot;:&quot;(Rohman, 2017a)&quot;,&quot;isManuallyOverridden&quot;:false,&quot;manualOverrideText&quot;:&quot;&quot;},&quot;citationTag&quot;:&quot;MENDELEY_CITATION_v3_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&quot;},{&quot;citationID&quot;:&quot;MENDELEY_CITATION_6a18bbaf-982e-4ad8-881c-4612de994fc1&quot;,&quot;citationItems&quot;:[{&quot;id&quot;:&quot;ea816752-3774-5549-93c1-e62ed125f4b2&quot;,&quot;itemData&quot;:{&quot;ISBN&quot;:&quot;6026874690&quot;,&quot;author&quot;:[{&quot;dropping-particle&quot;:&quot;&quot;,&quot;family&quot;:&quot;Rohman&quot;,&quot;given&quot;:&quot;Abd&quot;,&quot;non-dropping-particle&quot;:&quot;&quot;,&quot;parse-names&quot;:false,&quot;suffix&quot;:&quot;&quot;}],&quot;id&quot;:&quot;ea816752-3774-5549-93c1-e62ed125f4b2&quot;,&quot;issued&quot;:{&quot;date-parts&quot;:[[&quot;2017&quot;]]},&quot;publisher&quot;:&quot;Intelegensia Media&quot;,&quot;title&quot;:&quot;Buku dasar-dasar manajemen&quot;,&quot;type&quot;:&quot;article&quot;},&quot;uris&quot;:[&quot;http://www.mendeley.com/documents/?uuid=1a2d34ff-8edf-4483-a333-5de44a1742e3&quot;,&quot;http://www.mendeley.com/documents/?uuid=d92eafa1-56ce-4105-9807-a0a044fe1b24&quot;],&quot;isTemporary&quot;:false,&quot;legacyDesktopId&quot;:&quot;1a2d34ff-8edf-4483-a333-5de44a1742e3&quot;}],&quot;properties&quot;:{&quot;noteIndex&quot;:0},&quot;isEdited&quot;:false,&quot;manualOverride&quot;:{&quot;citeprocText&quot;:&quot;(Rohman, 2017b)&quot;,&quot;isManuallyOverridden&quot;:false,&quot;manualOverrideText&quot;:&quot;&quot;},&quot;citationTag&quot;:&quot;MENDELEY_CITATION_v3_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&quot;},{&quot;citationID&quot;:&quot;MENDELEY_CITATION_becc44d0-aa18-4e1e-873b-529ca74d64b9&quot;,&quot;citationItems&quot;:[{&quot;id&quot;:&quot;a3512420-5475-524a-a51d-07c1ac5fec21&quot;,&quot;itemData&quot;:{&quot;ISBN&quot;:&quot;9788578110796&quot;,&quot;ISSN&quot;:&quot;20711050&quot;,&quot;PMID&quot;:&quot;25246403&quot;,&quot;author&quot;:[{&quot;dropping-particle&quot;:&quot;&quot;,&quot;family&quot;:&quot;Priyono&quot;,&quot;given&quot;:&quot;&quot;,&quot;non-dropping-particle&quot;:&quot;&quot;,&quot;parse-names&quot;:false,&quot;suffix&quot;:&quot;&quot;}],&quot;container-title&quot;:&quot;Sifatama Publisher&quot;,&quot;editor&quot;:[{&quot;dropping-particle&quot;:&quot;&quot;,&quot;family&quot;:&quot;Chandra&quot;,&quot;given&quot;:&quot;Teddy&quot;,&quot;non-dropping-particle&quot;:&quot;&quot;,&quot;parse-names&quot;:false,&quot;suffix&quot;:&quot;&quot;}],&quot;id&quot;:&quot;a3512420-5475-524a-a51d-07c1ac5fec21&quot;,&quot;issue&quot;:&quot;1&quot;,&quot;issued&quot;:{&quot;date-parts&quot;:[[&quot;2019&quot;]]},&quot;number-of-pages&quot;:&quot;1-140&quot;,&quot;publisher&quot;:&quot;Zifatama Publisher&quot;,&quot;publisher-place&quot;:&quot;Surabaya&quot;,&quot;title&quot;:&quot;Pengantar Manajemen&quot;,&quot;type&quot;:&quot;book&quot;,&quot;volume&quot;:&quot;11&quot;},&quot;uris&quot;:[&quot;http://www.mendeley.com/documents/?uuid=b8250926-86d4-4243-bd86-ec6938a8eda3&quot;],&quot;isTemporary&quot;:false,&quot;legacyDesktopId&quot;:&quot;b8250926-86d4-4243-bd86-ec6938a8eda3&quot;}],&quot;properties&quot;:{&quot;noteIndex&quot;:0},&quot;isEdited&quot;:false,&quot;manualOverride&quot;:{&quot;citeprocText&quot;:&quot;(Priyono, 2019)&quot;,&quot;isManuallyOverridden&quot;:false,&quot;manualOverrideText&quot;:&quot;&quot;},&quot;citationTag&quot;:&quot;MENDELEY_CITATION_v3_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&quot;},{&quot;citationID&quot;:&quot;MENDELEY_CITATION_856e4d68-658d-4b36-918f-ec601cb43a11&quot;,&quot;citationItems&quot;:[{&quot;id&quot;:&quot;ea816752-3774-5549-93c1-e62ed125f4b2&quot;,&quot;itemData&quot;:{&quot;ISBN&quot;:&quot;6026874690&quot;,&quot;author&quot;:[{&quot;dropping-particle&quot;:&quot;&quot;,&quot;family&quot;:&quot;Rohman&quot;,&quot;given&quot;:&quot;Abd&quot;,&quot;non-dropping-particle&quot;:&quot;&quot;,&quot;parse-names&quot;:false,&quot;suffix&quot;:&quot;&quot;}],&quot;id&quot;:&quot;ea816752-3774-5549-93c1-e62ed125f4b2&quot;,&quot;issued&quot;:{&quot;date-parts&quot;:[[&quot;2017&quot;]]},&quot;publisher&quot;:&quot;Intelegensia Media&quot;,&quot;title&quot;:&quot;Buku dasar-dasar manajemen&quot;,&quot;type&quot;:&quot;article&quot;},&quot;uris&quot;:[&quot;http://www.mendeley.com/documents/?uuid=1a2d34ff-8edf-4483-a333-5de44a1742e3&quot;,&quot;http://www.mendeley.com/documents/?uuid=d92eafa1-56ce-4105-9807-a0a044fe1b24&quot;],&quot;isTemporary&quot;:false,&quot;legacyDesktopId&quot;:&quot;1a2d34ff-8edf-4483-a333-5de44a1742e3&quot;}],&quot;properties&quot;:{&quot;noteIndex&quot;:0},&quot;isEdited&quot;:false,&quot;manualOverride&quot;:{&quot;citeprocText&quot;:&quot;(Rohman, 2017b)&quot;,&quot;isManuallyOverridden&quot;:false,&quot;manualOverrideText&quot;:&quot;&quot;},&quot;citationTag&quot;:&quot;MENDELEY_CITATION_v3_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&quot;},{&quot;citationID&quot;:&quot;MENDELEY_CITATION_9077e13d-f821-426b-b334-932782917491&quot;,&quot;citationItems&quot;:[{&quot;id&quot;:&quot;fc1b8c7d-7de0-5810-a2aa-8a4c5b25f15d&quot;,&quot;itemData&quot;:{&quot;ISBN&quot;:&quot;6026874690&quot;,&quot;author&quot;:[{&quot;dropping-particle&quot;:&quot;&quot;,&quot;family&quot;:&quot;Rohman&quot;,&quot;given&quot;:&quot;Abd&quot;,&quot;non-dropping-particle&quot;:&quot;&quot;,&quot;parse-names&quot;:false,&quot;suffix&quot;:&quot;&quot;}],&quot;id&quot;:&quot;fc1b8c7d-7de0-5810-a2aa-8a4c5b25f15d&quot;,&quot;issued&quot;:{&quot;date-parts&quot;:[[&quot;2017&quot;]]},&quot;publisher&quot;:&quot;Intelegensia Media&quot;,&quot;title&quot;:&quot;Buku dasar-dasar manajemen&quot;,&quot;type&quot;:&quot;article&quot;},&quot;uris&quot;:[&quot;http://www.mendeley.com/documents/?uuid=d92eafa1-56ce-4105-9807-a0a044fe1b24&quot;],&quot;isTemporary&quot;:false,&quot;legacyDesktopId&quot;:&quot;d92eafa1-56ce-4105-9807-a0a044fe1b24&quot;}],&quot;properties&quot;:{&quot;noteIndex&quot;:0},&quot;isEdited&quot;:false,&quot;manualOverride&quot;:{&quot;citeprocText&quot;:&quot;(Rohman, 2017a)&quot;,&quot;isManuallyOverridden&quot;:false,&quot;manualOverrideText&quot;:&quot;&quot;},&quot;citationTag&quot;:&quot;MENDELEY_CITATION_v3_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&quot;}]"/>
    <we:property name="MENDELEY_CITATIONS_STYLE" value="{&quot;id&quot;:&quot;https://www.zotero.org/styles/apa&quot;,&quot;title&quot;:&quot;American Psychological Association 7th edition&quot;,&quot;format&quot;:&quot;author-date&quot;,&quot;defaultLocale&quot;:null,&quot;isLocaleCodeValid&quot;:true}"/>
    <we:property name="MENDELEY_BIBLIOGRAPHY_IS_DIRTY" value="false"/>
    <we:property name="MENDELEY_BIBLIOGRAPHY_LAST_MODIFIED" value="1765527100060"/>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ffHb2Iz6y/ORiN41x2Hvw4viEHQ==">AMUW2mWgaWu/MbhWpwXIvnZeqXsI7PI6uHAQ6ScEmyTVjcji8xflhrPnPDBTKzPiPsSO1DU9M7qfcJXcSMADli/ABH2ZZphJr+kyhXwea6cDa9/wgWtdCXEqlzY1vBhi2RhoVCgOk2gLJcvBms1afx35sokVQL7lXe+ZZ2QlGsxA4iAnJRZMbQeO//IobIIFEzNAyphjeX53pHlDWgs/Q8ActAFgm1oxu7V5Y1qzWFAAVQWiBogONOYaTXhkP1nULz44E3QEVcpilkx4an9m6xpI/eNwIqHGatkEIBh0d5lojnXjzGGu/o9HauYTmChMmUWWOlaPo+1EX2n4njtwfnco0Q/Nw5AI4ITNIHC5UYUizTTDUwNcgiInRtJ7lZJoWhi4/iQqb4OhDMbgyZ37RxPBarGBI83lsA==</go:docsCustomData>
</go:gDocsCustomXmlDataStorage>
</file>

<file path=customXml/itemProps1.xml><?xml version="1.0" encoding="utf-8"?>
<ds:datastoreItem xmlns:ds="http://schemas.openxmlformats.org/officeDocument/2006/customXml" ds:itemID="{BF318792-C74F-4436-A9CB-A6B979B10FA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11</Pages>
  <Words>5010</Words>
  <Characters>28561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N V Y</dc:creator>
  <cp:keywords/>
  <dc:description/>
  <cp:lastModifiedBy>iswanto music</cp:lastModifiedBy>
  <cp:revision>20</cp:revision>
  <dcterms:created xsi:type="dcterms:W3CDTF">2020-03-13T05:32:00Z</dcterms:created>
  <dcterms:modified xsi:type="dcterms:W3CDTF">2025-12-12T08:17:00Z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http://www.zotero.org/styles/iop-conference-series-earth-and-environmental-science</vt:lpwstr>
  </property>
  <property fmtid="{D5CDD505-2E9C-101B-9397-08002B2CF9AE}" pid="15" name="Mendeley Recent Style Name 6_1">
    <vt:lpwstr>IOP Conference Series: Earth and Environmental Science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38533605-2675-34b2-8136-66777c82ff6b</vt:lpwstr>
  </property>
  <property fmtid="{D5CDD505-2E9C-101B-9397-08002B2CF9AE}" pid="24" name="Mendeley Citation Style_1">
    <vt:lpwstr>http://www.zotero.org/styles/apa</vt:lpwstr>
  </property>
</Properties>
</file>